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C43" w:rsidRPr="00A27C43" w:rsidRDefault="00A27C43" w:rsidP="0091626F">
      <w:pPr>
        <w:spacing w:after="0" w:line="276" w:lineRule="auto"/>
        <w:jc w:val="both"/>
        <w:outlineLvl w:val="0"/>
        <w:rPr>
          <w:rFonts w:ascii="Times New Roman" w:eastAsia="Times New Roman" w:hAnsi="Times New Roman" w:cs="Times New Roman"/>
          <w:b/>
          <w:bCs/>
          <w:color w:val="000000" w:themeColor="text1"/>
          <w:kern w:val="36"/>
          <w:sz w:val="48"/>
          <w:szCs w:val="48"/>
          <w:u w:val="single"/>
          <w:lang w:eastAsia="de-DE"/>
        </w:rPr>
      </w:pPr>
      <w:proofErr w:type="spellStart"/>
      <w:r w:rsidRPr="00A27C43">
        <w:rPr>
          <w:rFonts w:ascii="Times New Roman" w:eastAsia="Times New Roman" w:hAnsi="Times New Roman" w:cs="Times New Roman"/>
          <w:b/>
          <w:bCs/>
          <w:color w:val="000000" w:themeColor="text1"/>
          <w:kern w:val="36"/>
          <w:sz w:val="48"/>
          <w:szCs w:val="48"/>
          <w:u w:val="single"/>
          <w:lang w:eastAsia="de-DE"/>
        </w:rPr>
        <w:t>Amprion</w:t>
      </w:r>
      <w:proofErr w:type="spellEnd"/>
      <w:r w:rsidRPr="00A27C43">
        <w:rPr>
          <w:rFonts w:ascii="Times New Roman" w:eastAsia="Times New Roman" w:hAnsi="Times New Roman" w:cs="Times New Roman"/>
          <w:b/>
          <w:bCs/>
          <w:color w:val="000000" w:themeColor="text1"/>
          <w:kern w:val="36"/>
          <w:sz w:val="48"/>
          <w:szCs w:val="48"/>
          <w:u w:val="single"/>
          <w:lang w:eastAsia="de-DE"/>
        </w:rPr>
        <w:t xml:space="preserve"> </w:t>
      </w:r>
      <w:proofErr w:type="spellStart"/>
      <w:r w:rsidRPr="00A27C43">
        <w:rPr>
          <w:rFonts w:ascii="Times New Roman" w:eastAsia="Times New Roman" w:hAnsi="Times New Roman" w:cs="Times New Roman"/>
          <w:b/>
          <w:bCs/>
          <w:color w:val="000000" w:themeColor="text1"/>
          <w:kern w:val="36"/>
          <w:sz w:val="48"/>
          <w:szCs w:val="48"/>
          <w:u w:val="single"/>
          <w:lang w:eastAsia="de-DE"/>
        </w:rPr>
        <w:t>EnLAG</w:t>
      </w:r>
      <w:proofErr w:type="spellEnd"/>
      <w:r w:rsidRPr="00A27C43">
        <w:rPr>
          <w:rFonts w:ascii="Times New Roman" w:eastAsia="Times New Roman" w:hAnsi="Times New Roman" w:cs="Times New Roman"/>
          <w:b/>
          <w:bCs/>
          <w:color w:val="000000" w:themeColor="text1"/>
          <w:kern w:val="36"/>
          <w:sz w:val="48"/>
          <w:szCs w:val="48"/>
          <w:u w:val="single"/>
          <w:lang w:eastAsia="de-DE"/>
        </w:rPr>
        <w:t xml:space="preserve"> Nr. 14</w:t>
      </w:r>
    </w:p>
    <w:p w:rsidR="00A27C43" w:rsidRPr="00A27C43" w:rsidRDefault="00A27C43" w:rsidP="0091626F">
      <w:pPr>
        <w:spacing w:line="276" w:lineRule="auto"/>
        <w:jc w:val="both"/>
        <w:rPr>
          <w:rFonts w:ascii="Times New Roman" w:eastAsia="Times New Roman" w:hAnsi="Times New Roman" w:cs="Times New Roman"/>
          <w:color w:val="000000" w:themeColor="text1"/>
          <w:sz w:val="24"/>
          <w:szCs w:val="24"/>
          <w:lang w:eastAsia="de-DE"/>
        </w:rPr>
      </w:pPr>
      <w:r w:rsidRPr="00A27C43">
        <w:rPr>
          <w:rFonts w:ascii="Times New Roman" w:eastAsia="Times New Roman" w:hAnsi="Times New Roman" w:cs="Times New Roman"/>
          <w:color w:val="000000" w:themeColor="text1"/>
          <w:sz w:val="24"/>
          <w:szCs w:val="24"/>
          <w:lang w:eastAsia="de-DE"/>
        </w:rPr>
        <w:t>Stand: 26.10.2022</w:t>
      </w:r>
    </w:p>
    <w:p w:rsidR="00A27C43" w:rsidRPr="00A27C43" w:rsidRDefault="00A27C43" w:rsidP="0091626F">
      <w:pPr>
        <w:spacing w:line="276" w:lineRule="auto"/>
        <w:jc w:val="both"/>
        <w:outlineLvl w:val="0"/>
        <w:rPr>
          <w:rFonts w:ascii="Times New Roman" w:eastAsia="Times New Roman" w:hAnsi="Times New Roman" w:cs="Times New Roman"/>
          <w:b/>
          <w:bCs/>
          <w:color w:val="000000" w:themeColor="text1"/>
          <w:kern w:val="36"/>
          <w:sz w:val="44"/>
          <w:szCs w:val="48"/>
          <w:lang w:eastAsia="de-DE"/>
        </w:rPr>
      </w:pPr>
      <w:r w:rsidRPr="00A27C43">
        <w:rPr>
          <w:rFonts w:ascii="Times New Roman" w:eastAsia="Times New Roman" w:hAnsi="Times New Roman" w:cs="Times New Roman"/>
          <w:b/>
          <w:bCs/>
          <w:color w:val="000000" w:themeColor="text1"/>
          <w:kern w:val="36"/>
          <w:sz w:val="44"/>
          <w:szCs w:val="48"/>
          <w:lang w:eastAsia="de-DE"/>
        </w:rPr>
        <w:t xml:space="preserve">Was ist das </w:t>
      </w:r>
      <w:proofErr w:type="spellStart"/>
      <w:r w:rsidRPr="00A27C43">
        <w:rPr>
          <w:rFonts w:ascii="Times New Roman" w:eastAsia="Times New Roman" w:hAnsi="Times New Roman" w:cs="Times New Roman"/>
          <w:b/>
          <w:bCs/>
          <w:color w:val="000000" w:themeColor="text1"/>
          <w:kern w:val="36"/>
          <w:sz w:val="44"/>
          <w:szCs w:val="48"/>
          <w:lang w:eastAsia="de-DE"/>
        </w:rPr>
        <w:t>Amprion</w:t>
      </w:r>
      <w:proofErr w:type="spellEnd"/>
      <w:r w:rsidRPr="00A27C43">
        <w:rPr>
          <w:rFonts w:ascii="Times New Roman" w:eastAsia="Times New Roman" w:hAnsi="Times New Roman" w:cs="Times New Roman"/>
          <w:b/>
          <w:bCs/>
          <w:color w:val="000000" w:themeColor="text1"/>
          <w:kern w:val="36"/>
          <w:sz w:val="44"/>
          <w:szCs w:val="48"/>
          <w:lang w:eastAsia="de-DE"/>
        </w:rPr>
        <w:t xml:space="preserve"> </w:t>
      </w:r>
      <w:proofErr w:type="spellStart"/>
      <w:r w:rsidRPr="00A27C43">
        <w:rPr>
          <w:rFonts w:ascii="Times New Roman" w:eastAsia="Times New Roman" w:hAnsi="Times New Roman" w:cs="Times New Roman"/>
          <w:b/>
          <w:bCs/>
          <w:color w:val="000000" w:themeColor="text1"/>
          <w:kern w:val="36"/>
          <w:sz w:val="44"/>
          <w:szCs w:val="48"/>
          <w:lang w:eastAsia="de-DE"/>
        </w:rPr>
        <w:t>EnLAG</w:t>
      </w:r>
      <w:proofErr w:type="spellEnd"/>
      <w:r w:rsidRPr="00A27C43">
        <w:rPr>
          <w:rFonts w:ascii="Times New Roman" w:eastAsia="Times New Roman" w:hAnsi="Times New Roman" w:cs="Times New Roman"/>
          <w:b/>
          <w:bCs/>
          <w:color w:val="000000" w:themeColor="text1"/>
          <w:kern w:val="36"/>
          <w:sz w:val="44"/>
          <w:szCs w:val="48"/>
          <w:lang w:eastAsia="de-DE"/>
        </w:rPr>
        <w:t xml:space="preserve"> Nr. 14 Projekt?</w:t>
      </w:r>
    </w:p>
    <w:p w:rsidR="00A27C43" w:rsidRPr="00A27C43" w:rsidRDefault="00A27C43" w:rsidP="0091626F">
      <w:pPr>
        <w:spacing w:after="0" w:line="276" w:lineRule="auto"/>
        <w:jc w:val="both"/>
        <w:rPr>
          <w:rFonts w:ascii="Times New Roman" w:eastAsia="Times New Roman" w:hAnsi="Times New Roman" w:cs="Times New Roman"/>
          <w:color w:val="000000" w:themeColor="text1"/>
          <w:sz w:val="24"/>
          <w:szCs w:val="24"/>
          <w:lang w:eastAsia="de-DE"/>
        </w:rPr>
      </w:pPr>
      <w:r w:rsidRPr="00A27C43">
        <w:rPr>
          <w:rFonts w:ascii="Times New Roman" w:eastAsia="Times New Roman" w:hAnsi="Times New Roman" w:cs="Times New Roman"/>
          <w:color w:val="000000" w:themeColor="text1"/>
          <w:sz w:val="24"/>
          <w:szCs w:val="24"/>
          <w:lang w:eastAsia="de-DE"/>
        </w:rPr>
        <w:t>Wir kennen sie alle, die großen Strommasten, die über den Rhein gehen. In den nächsten knapp 10 Jahren wird sich dieses Bild jedoch ändern. Durch die Energiewende, die Umstellung von herkömmlichen Energiequellen auf regenerative Energien und den zeitgleich steigenden Energiebedarf, wird für 2024 ein Engpass in der Energieversorgung prognostiziert.</w:t>
      </w:r>
    </w:p>
    <w:p w:rsidR="00A27C43" w:rsidRPr="00A27C43" w:rsidRDefault="00A27C43" w:rsidP="0091626F">
      <w:pPr>
        <w:spacing w:after="0" w:line="276" w:lineRule="auto"/>
        <w:jc w:val="both"/>
        <w:rPr>
          <w:rFonts w:ascii="Times New Roman" w:eastAsia="Times New Roman" w:hAnsi="Times New Roman" w:cs="Times New Roman"/>
          <w:color w:val="000000" w:themeColor="text1"/>
          <w:sz w:val="24"/>
          <w:szCs w:val="24"/>
          <w:lang w:eastAsia="de-DE"/>
        </w:rPr>
      </w:pPr>
      <w:r w:rsidRPr="00A27C43">
        <w:rPr>
          <w:rFonts w:ascii="Times New Roman" w:eastAsia="Times New Roman" w:hAnsi="Times New Roman" w:cs="Times New Roman"/>
          <w:color w:val="000000" w:themeColor="text1"/>
          <w:sz w:val="24"/>
          <w:szCs w:val="24"/>
          <w:lang w:eastAsia="de-DE"/>
        </w:rPr>
        <w:t xml:space="preserve">Um Abhilfe zu schaffen, plant </w:t>
      </w:r>
      <w:proofErr w:type="spellStart"/>
      <w:r w:rsidRPr="00A27C43">
        <w:rPr>
          <w:rFonts w:ascii="Times New Roman" w:eastAsia="Times New Roman" w:hAnsi="Times New Roman" w:cs="Times New Roman"/>
          <w:color w:val="000000" w:themeColor="text1"/>
          <w:sz w:val="24"/>
          <w:szCs w:val="24"/>
          <w:lang w:eastAsia="de-DE"/>
        </w:rPr>
        <w:t>Amprion</w:t>
      </w:r>
      <w:proofErr w:type="spellEnd"/>
      <w:r w:rsidRPr="00A27C43">
        <w:rPr>
          <w:rFonts w:ascii="Times New Roman" w:eastAsia="Times New Roman" w:hAnsi="Times New Roman" w:cs="Times New Roman"/>
          <w:color w:val="000000" w:themeColor="text1"/>
          <w:sz w:val="24"/>
          <w:szCs w:val="24"/>
          <w:lang w:eastAsia="de-DE"/>
        </w:rPr>
        <w:t xml:space="preserve"> das Projekt </w:t>
      </w:r>
      <w:proofErr w:type="spellStart"/>
      <w:r w:rsidRPr="00A27C43">
        <w:rPr>
          <w:rFonts w:ascii="Times New Roman" w:eastAsia="Times New Roman" w:hAnsi="Times New Roman" w:cs="Times New Roman"/>
          <w:color w:val="000000" w:themeColor="text1"/>
          <w:sz w:val="24"/>
          <w:szCs w:val="24"/>
          <w:lang w:eastAsia="de-DE"/>
        </w:rPr>
        <w:t>EnLAG</w:t>
      </w:r>
      <w:proofErr w:type="spellEnd"/>
      <w:r w:rsidRPr="00A27C43">
        <w:rPr>
          <w:rFonts w:ascii="Times New Roman" w:eastAsia="Times New Roman" w:hAnsi="Times New Roman" w:cs="Times New Roman"/>
          <w:color w:val="000000" w:themeColor="text1"/>
          <w:sz w:val="24"/>
          <w:szCs w:val="24"/>
          <w:lang w:eastAsia="de-DE"/>
        </w:rPr>
        <w:t xml:space="preserve"> Nr. 14.</w:t>
      </w:r>
    </w:p>
    <w:p w:rsidR="0091626F" w:rsidRPr="0091626F" w:rsidRDefault="00A27C43" w:rsidP="0091626F">
      <w:pPr>
        <w:spacing w:after="0" w:line="276" w:lineRule="auto"/>
        <w:jc w:val="both"/>
        <w:rPr>
          <w:rFonts w:ascii="Times New Roman" w:eastAsia="Times New Roman" w:hAnsi="Times New Roman" w:cs="Times New Roman"/>
          <w:color w:val="000000" w:themeColor="text1"/>
          <w:sz w:val="24"/>
          <w:szCs w:val="24"/>
          <w:lang w:eastAsia="de-DE"/>
        </w:rPr>
      </w:pPr>
      <w:r w:rsidRPr="00A27C43">
        <w:rPr>
          <w:rFonts w:ascii="Times New Roman" w:eastAsia="Times New Roman" w:hAnsi="Times New Roman" w:cs="Times New Roman"/>
          <w:color w:val="000000" w:themeColor="text1"/>
          <w:sz w:val="24"/>
          <w:szCs w:val="24"/>
          <w:lang w:eastAsia="de-DE"/>
        </w:rPr>
        <w:t xml:space="preserve">Aber nicht nur das Projekt ist wichtig, sondern auch die ausreichenden Informationen. </w:t>
      </w:r>
      <w:proofErr w:type="spellStart"/>
      <w:r w:rsidRPr="00A27C43">
        <w:rPr>
          <w:rFonts w:ascii="Times New Roman" w:eastAsia="Times New Roman" w:hAnsi="Times New Roman" w:cs="Times New Roman"/>
          <w:color w:val="000000" w:themeColor="text1"/>
          <w:sz w:val="24"/>
          <w:szCs w:val="24"/>
          <w:lang w:eastAsia="de-DE"/>
        </w:rPr>
        <w:t>Amprion</w:t>
      </w:r>
      <w:proofErr w:type="spellEnd"/>
      <w:r w:rsidRPr="00A27C43">
        <w:rPr>
          <w:rFonts w:ascii="Times New Roman" w:eastAsia="Times New Roman" w:hAnsi="Times New Roman" w:cs="Times New Roman"/>
          <w:color w:val="000000" w:themeColor="text1"/>
          <w:sz w:val="24"/>
          <w:szCs w:val="24"/>
          <w:lang w:eastAsia="de-DE"/>
        </w:rPr>
        <w:t xml:space="preserve"> wird im gesamten Prozess selbst immer wieder auf direkte </w:t>
      </w:r>
      <w:proofErr w:type="spellStart"/>
      <w:proofErr w:type="gramStart"/>
      <w:r w:rsidRPr="00A27C43">
        <w:rPr>
          <w:rFonts w:ascii="Times New Roman" w:eastAsia="Times New Roman" w:hAnsi="Times New Roman" w:cs="Times New Roman"/>
          <w:color w:val="000000" w:themeColor="text1"/>
          <w:sz w:val="24"/>
          <w:szCs w:val="24"/>
          <w:lang w:eastAsia="de-DE"/>
        </w:rPr>
        <w:t>Anwohner:innen</w:t>
      </w:r>
      <w:proofErr w:type="spellEnd"/>
      <w:proofErr w:type="gramEnd"/>
      <w:r w:rsidRPr="00A27C43">
        <w:rPr>
          <w:rFonts w:ascii="Times New Roman" w:eastAsia="Times New Roman" w:hAnsi="Times New Roman" w:cs="Times New Roman"/>
          <w:color w:val="000000" w:themeColor="text1"/>
          <w:sz w:val="24"/>
          <w:szCs w:val="24"/>
          <w:lang w:eastAsia="de-DE"/>
        </w:rPr>
        <w:t xml:space="preserve"> und </w:t>
      </w:r>
      <w:proofErr w:type="spellStart"/>
      <w:r w:rsidRPr="00A27C43">
        <w:rPr>
          <w:rFonts w:ascii="Times New Roman" w:eastAsia="Times New Roman" w:hAnsi="Times New Roman" w:cs="Times New Roman"/>
          <w:color w:val="000000" w:themeColor="text1"/>
          <w:sz w:val="24"/>
          <w:szCs w:val="24"/>
          <w:lang w:eastAsia="de-DE"/>
        </w:rPr>
        <w:t>Grundstückseigentümer:innen</w:t>
      </w:r>
      <w:proofErr w:type="spellEnd"/>
      <w:r w:rsidRPr="00A27C43">
        <w:rPr>
          <w:rFonts w:ascii="Times New Roman" w:eastAsia="Times New Roman" w:hAnsi="Times New Roman" w:cs="Times New Roman"/>
          <w:color w:val="000000" w:themeColor="text1"/>
          <w:sz w:val="24"/>
          <w:szCs w:val="24"/>
          <w:lang w:eastAsia="de-DE"/>
        </w:rPr>
        <w:t xml:space="preserve"> zugehen und diese informieren sowie verschiedene Informationsveranstaltungen </w:t>
      </w:r>
      <w:r w:rsidRPr="0091626F">
        <w:rPr>
          <w:rFonts w:ascii="Times New Roman" w:eastAsia="Times New Roman" w:hAnsi="Times New Roman" w:cs="Times New Roman"/>
          <w:color w:val="000000" w:themeColor="text1"/>
          <w:sz w:val="24"/>
          <w:szCs w:val="24"/>
          <w:lang w:eastAsia="de-DE"/>
        </w:rPr>
        <w:t>durchführen.</w:t>
      </w:r>
    </w:p>
    <w:p w:rsidR="00A27C43" w:rsidRPr="00A27C43" w:rsidRDefault="00A27C43" w:rsidP="0091626F">
      <w:pPr>
        <w:spacing w:after="0" w:line="276" w:lineRule="auto"/>
        <w:jc w:val="both"/>
        <w:rPr>
          <w:rFonts w:ascii="Times New Roman" w:eastAsia="Times New Roman" w:hAnsi="Times New Roman" w:cs="Times New Roman"/>
          <w:color w:val="000000" w:themeColor="text1"/>
          <w:sz w:val="24"/>
          <w:szCs w:val="24"/>
          <w:lang w:eastAsia="de-DE"/>
        </w:rPr>
      </w:pPr>
      <w:r w:rsidRPr="0091626F">
        <w:rPr>
          <w:rFonts w:ascii="Times New Roman" w:eastAsia="Times New Roman" w:hAnsi="Times New Roman" w:cs="Times New Roman"/>
          <w:color w:val="000000" w:themeColor="text1"/>
          <w:sz w:val="24"/>
          <w:szCs w:val="24"/>
          <w:lang w:eastAsia="de-DE"/>
        </w:rPr>
        <w:t>Nachfolgend möchten wir d</w:t>
      </w:r>
      <w:r w:rsidRPr="00A27C43">
        <w:rPr>
          <w:rFonts w:ascii="Times New Roman" w:eastAsia="Times New Roman" w:hAnsi="Times New Roman" w:cs="Times New Roman"/>
          <w:color w:val="000000" w:themeColor="text1"/>
          <w:sz w:val="24"/>
          <w:szCs w:val="24"/>
          <w:lang w:eastAsia="de-DE"/>
        </w:rPr>
        <w:t>as Projekt gerne mit Blick auf die Rheindörfer näher erläutern.</w:t>
      </w:r>
      <w:r w:rsidRPr="00A27C43">
        <w:rPr>
          <w:rFonts w:ascii="Times New Roman" w:eastAsia="Times New Roman" w:hAnsi="Times New Roman" w:cs="Times New Roman"/>
          <w:color w:val="000000" w:themeColor="text1"/>
          <w:sz w:val="24"/>
          <w:szCs w:val="24"/>
          <w:lang w:eastAsia="de-DE"/>
        </w:rPr>
        <w:br/>
        <w:t>2015 wurde die Rheinquerung der vorhandenen Stromleitung als Erdkabel Pilot-Projekt in das Energieleitungsausbaugesetzt (</w:t>
      </w:r>
      <w:proofErr w:type="spellStart"/>
      <w:r w:rsidRPr="00A27C43">
        <w:rPr>
          <w:rFonts w:ascii="Times New Roman" w:eastAsia="Times New Roman" w:hAnsi="Times New Roman" w:cs="Times New Roman"/>
          <w:color w:val="000000" w:themeColor="text1"/>
          <w:sz w:val="24"/>
          <w:szCs w:val="24"/>
          <w:lang w:eastAsia="de-DE"/>
        </w:rPr>
        <w:t>EnLAG</w:t>
      </w:r>
      <w:proofErr w:type="spellEnd"/>
      <w:r w:rsidRPr="00A27C43">
        <w:rPr>
          <w:rFonts w:ascii="Times New Roman" w:eastAsia="Times New Roman" w:hAnsi="Times New Roman" w:cs="Times New Roman"/>
          <w:color w:val="000000" w:themeColor="text1"/>
          <w:sz w:val="24"/>
          <w:szCs w:val="24"/>
          <w:lang w:eastAsia="de-DE"/>
        </w:rPr>
        <w:t>) aufgenommen. Seit Oktober 2019 läuft das Planfeststellungsverfahren für den Genehmigungsabschnitt.</w:t>
      </w:r>
    </w:p>
    <w:p w:rsidR="00A27C43" w:rsidRPr="00A27C43" w:rsidRDefault="00A27C43" w:rsidP="0091626F">
      <w:pPr>
        <w:spacing w:after="0" w:line="276" w:lineRule="auto"/>
        <w:jc w:val="both"/>
        <w:rPr>
          <w:rFonts w:ascii="Times New Roman" w:eastAsia="Times New Roman" w:hAnsi="Times New Roman" w:cs="Times New Roman"/>
          <w:color w:val="000000" w:themeColor="text1"/>
          <w:sz w:val="24"/>
          <w:szCs w:val="24"/>
          <w:lang w:eastAsia="de-DE"/>
        </w:rPr>
      </w:pPr>
      <w:r w:rsidRPr="00A27C43">
        <w:rPr>
          <w:rFonts w:ascii="Times New Roman" w:eastAsia="Times New Roman" w:hAnsi="Times New Roman" w:cs="Times New Roman"/>
          <w:color w:val="000000" w:themeColor="text1"/>
          <w:sz w:val="24"/>
          <w:szCs w:val="24"/>
          <w:lang w:eastAsia="de-DE"/>
        </w:rPr>
        <w:t>Die bestehende Freileitung mit zwei Stromkreisen soll bzw. muss auf ein Erdkabel mit vier Stromkreisen erhöht werden.</w:t>
      </w:r>
    </w:p>
    <w:p w:rsidR="00A27C43" w:rsidRPr="00A27C43" w:rsidRDefault="00A27C43" w:rsidP="0091626F">
      <w:pPr>
        <w:spacing w:after="0" w:line="276" w:lineRule="auto"/>
        <w:jc w:val="both"/>
        <w:rPr>
          <w:rFonts w:ascii="Times New Roman" w:eastAsia="Times New Roman" w:hAnsi="Times New Roman" w:cs="Times New Roman"/>
          <w:color w:val="000000" w:themeColor="text1"/>
          <w:sz w:val="24"/>
          <w:szCs w:val="24"/>
          <w:lang w:eastAsia="de-DE"/>
        </w:rPr>
      </w:pPr>
      <w:r w:rsidRPr="00A27C43">
        <w:rPr>
          <w:rFonts w:ascii="Times New Roman" w:eastAsia="Times New Roman" w:hAnsi="Times New Roman" w:cs="Times New Roman"/>
          <w:color w:val="000000" w:themeColor="text1"/>
          <w:sz w:val="24"/>
          <w:szCs w:val="24"/>
          <w:lang w:eastAsia="de-DE"/>
        </w:rPr>
        <w:t> </w:t>
      </w:r>
    </w:p>
    <w:p w:rsidR="00A27C43" w:rsidRPr="00A27C43" w:rsidRDefault="00A27C43" w:rsidP="0091626F">
      <w:pPr>
        <w:spacing w:after="0" w:line="276" w:lineRule="auto"/>
        <w:jc w:val="center"/>
        <w:rPr>
          <w:rFonts w:ascii="Times New Roman" w:eastAsia="Times New Roman" w:hAnsi="Times New Roman" w:cs="Times New Roman"/>
          <w:color w:val="000000" w:themeColor="text1"/>
          <w:sz w:val="24"/>
          <w:szCs w:val="24"/>
          <w:lang w:eastAsia="de-DE"/>
        </w:rPr>
      </w:pPr>
      <w:r w:rsidRPr="00A27C43">
        <w:rPr>
          <w:rFonts w:ascii="Times New Roman" w:eastAsia="Times New Roman" w:hAnsi="Times New Roman" w:cs="Times New Roman"/>
          <w:color w:val="000000" w:themeColor="text1"/>
          <w:sz w:val="24"/>
          <w:szCs w:val="24"/>
          <w:u w:val="single"/>
          <w:lang w:eastAsia="de-DE"/>
        </w:rPr>
        <w:t>Bestand: Freileitung mit 2 Stromkreisen</w:t>
      </w:r>
    </w:p>
    <w:p w:rsidR="00A27C43" w:rsidRPr="00A27C43" w:rsidRDefault="00A27C43" w:rsidP="0091626F">
      <w:pPr>
        <w:spacing w:after="0" w:line="276" w:lineRule="auto"/>
        <w:jc w:val="center"/>
        <w:rPr>
          <w:rFonts w:ascii="Times New Roman" w:eastAsia="Times New Roman" w:hAnsi="Times New Roman" w:cs="Times New Roman"/>
          <w:color w:val="000000" w:themeColor="text1"/>
          <w:sz w:val="24"/>
          <w:szCs w:val="24"/>
          <w:lang w:eastAsia="de-DE"/>
        </w:rPr>
      </w:pPr>
      <w:proofErr w:type="spellStart"/>
      <w:r w:rsidRPr="00A27C43">
        <w:rPr>
          <w:rFonts w:ascii="Times New Roman" w:eastAsia="Times New Roman" w:hAnsi="Times New Roman" w:cs="Times New Roman"/>
          <w:color w:val="000000" w:themeColor="text1"/>
          <w:sz w:val="24"/>
          <w:szCs w:val="24"/>
          <w:lang w:eastAsia="de-DE"/>
        </w:rPr>
        <w:t>Amprion</w:t>
      </w:r>
      <w:proofErr w:type="spellEnd"/>
      <w:r w:rsidRPr="00A27C43">
        <w:rPr>
          <w:rFonts w:ascii="Times New Roman" w:eastAsia="Times New Roman" w:hAnsi="Times New Roman" w:cs="Times New Roman"/>
          <w:color w:val="000000" w:themeColor="text1"/>
          <w:sz w:val="24"/>
          <w:szCs w:val="24"/>
          <w:lang w:eastAsia="de-DE"/>
        </w:rPr>
        <w:t>: 1x 220-kV-Stromkreis</w:t>
      </w:r>
    </w:p>
    <w:p w:rsidR="00A27C43" w:rsidRPr="00A27C43" w:rsidRDefault="00A27C43" w:rsidP="0091626F">
      <w:pPr>
        <w:spacing w:after="0" w:line="276" w:lineRule="auto"/>
        <w:jc w:val="center"/>
        <w:rPr>
          <w:rFonts w:ascii="Times New Roman" w:eastAsia="Times New Roman" w:hAnsi="Times New Roman" w:cs="Times New Roman"/>
          <w:color w:val="000000" w:themeColor="text1"/>
          <w:sz w:val="24"/>
          <w:szCs w:val="24"/>
          <w:lang w:eastAsia="de-DE"/>
        </w:rPr>
      </w:pPr>
      <w:proofErr w:type="spellStart"/>
      <w:r w:rsidRPr="00A27C43">
        <w:rPr>
          <w:rFonts w:ascii="Times New Roman" w:eastAsia="Times New Roman" w:hAnsi="Times New Roman" w:cs="Times New Roman"/>
          <w:color w:val="000000" w:themeColor="text1"/>
          <w:sz w:val="24"/>
          <w:szCs w:val="24"/>
          <w:lang w:eastAsia="de-DE"/>
        </w:rPr>
        <w:t>Westnetz</w:t>
      </w:r>
      <w:proofErr w:type="spellEnd"/>
      <w:r w:rsidRPr="00A27C43">
        <w:rPr>
          <w:rFonts w:ascii="Times New Roman" w:eastAsia="Times New Roman" w:hAnsi="Times New Roman" w:cs="Times New Roman"/>
          <w:color w:val="000000" w:themeColor="text1"/>
          <w:sz w:val="24"/>
          <w:szCs w:val="24"/>
          <w:lang w:eastAsia="de-DE"/>
        </w:rPr>
        <w:t>: 1x 110-kV-Stromkreis</w:t>
      </w:r>
    </w:p>
    <w:p w:rsidR="00A27C43" w:rsidRPr="00A27C43" w:rsidRDefault="0085592E" w:rsidP="0091626F">
      <w:pPr>
        <w:spacing w:after="0" w:line="276" w:lineRule="auto"/>
        <w:jc w:val="center"/>
        <w:rPr>
          <w:rFonts w:ascii="Times New Roman" w:eastAsia="Times New Roman" w:hAnsi="Times New Roman" w:cs="Times New Roman"/>
          <w:color w:val="000000" w:themeColor="text1"/>
          <w:sz w:val="24"/>
          <w:szCs w:val="24"/>
          <w:lang w:eastAsia="de-DE"/>
        </w:rPr>
      </w:pPr>
      <w:r w:rsidRPr="0091626F">
        <w:rPr>
          <w:rFonts w:ascii="Times New Roman" w:eastAsia="Times New Roman" w:hAnsi="Times New Roman" w:cs="Times New Roman"/>
          <w:noProof/>
          <w:color w:val="000000" w:themeColor="text1"/>
          <w:sz w:val="24"/>
          <w:szCs w:val="24"/>
          <w:lang w:eastAsia="de-DE"/>
        </w:rPr>
        <mc:AlternateContent>
          <mc:Choice Requires="wps">
            <w:drawing>
              <wp:anchor distT="0" distB="0" distL="114300" distR="114300" simplePos="0" relativeHeight="251659264" behindDoc="0" locked="0" layoutInCell="1" allowOverlap="1">
                <wp:simplePos x="0" y="0"/>
                <wp:positionH relativeFrom="margin">
                  <wp:posOffset>2432685</wp:posOffset>
                </wp:positionH>
                <wp:positionV relativeFrom="paragraph">
                  <wp:posOffset>52326</wp:posOffset>
                </wp:positionV>
                <wp:extent cx="904875" cy="523875"/>
                <wp:effectExtent l="38100" t="0" r="28575" b="47625"/>
                <wp:wrapNone/>
                <wp:docPr id="15" name="Pfeil nach unten 15"/>
                <wp:cNvGraphicFramePr/>
                <a:graphic xmlns:a="http://schemas.openxmlformats.org/drawingml/2006/main">
                  <a:graphicData uri="http://schemas.microsoft.com/office/word/2010/wordprocessingShape">
                    <wps:wsp>
                      <wps:cNvSpPr/>
                      <wps:spPr>
                        <a:xfrm>
                          <a:off x="0" y="0"/>
                          <a:ext cx="904875" cy="5238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A686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15" o:spid="_x0000_s1026" type="#_x0000_t67" style="position:absolute;margin-left:191.55pt;margin-top:4.1pt;width:71.25pt;height:4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gkeAIAADoFAAAOAAAAZHJzL2Uyb0RvYy54bWysVFFP2zAQfp+0/2D5fSTt2gEVKapATJMQ&#10;VIOJZ+PYxJrj885u0+7X7+ykgTH2Mq0P7tl39/nuy3c+O9+1lm0VBgOu4pOjkjPlJNTGPVX82/3V&#10;hxPOQhSuFhacqvheBX6+fP/urPMLNYUGbK2QEYgLi85XvInRL4oiyEa1IhyBV46cGrAVkbb4VNQo&#10;OkJvbTEty09FB1h7BKlCoNPL3smXGV9rJeOt1kFFZitOtcW8Yl4f01osz8TiCYVvjBzKEP9QRSuM&#10;o0tHqEsRBdug+QOqNRIhgI5HEtoCtDZS5R6om0n5qpu7RniVeyFygh9pCv8PVt5s18hMTd9uzpkT&#10;LX2jtVbGki0btnFROUYu4qnzYUHhd36Nwy6QmZreaWzTP7XDdpnb/cit2kUm6fC0nJ0c0xWSXPPp&#10;x2QTSvGc7DHEzwpaloyK19C5FSJ0mVaxvQ6xjz/EUXKqqK8hW3FvVSrDuq9KU0906zRnZzWpC4ts&#10;K0gH9fdJf9yIWvVH85J+Q0FjdC4vgyVUbawdcQeApNLfcfsah9iUprIIx8TybwX1iWN0vhFcHBNb&#10;4wDfSrZxMhSu+/gDMT0diZlHqPf0lRF6+QcvrwyRfC1CXAskvdNk0AzHW1q0ha7iMFicNYA/3zpP&#10;8SRD8nLW0fxUPPzYCFSc2S+OBHo6mc3SwOXNbH48pQ2+9Dy+9LhNewH0aSb0WniZzRQf7cHUCO0D&#10;jfoq3Uou4STdXXEZ8bC5iP1c02Mh1WqVw2jIvIjX7s7LBJ5YTfq53z0I9IPSIkn0Bg6zJhavtNbH&#10;pkwHq00EbbIQn3kd+KYBzYIZHpP0Arzc56jnJ2/5CwAA//8DAFBLAwQUAAYACAAAACEA+iw2EN0A&#10;AAAIAQAADwAAAGRycy9kb3ducmV2LnhtbEyPQU7DMBBF90jcwRokdtRpooYQ4lQUgYAFi7YcYBoP&#10;dkQ8jmK3DbfHrGA5+l/vv2nWsxvEiabQe1awXGQgiDuvezYKPvbPNxWIEJE1Dp5JwTcFWLeXFw3W&#10;2p95S6ddNCJBONSowMY41lKGzpLDsPAjcco+/eQwpnMyUk94TnA3yDzLSumw57RgcaRHS93X7ugS&#10;ZWNfi8Kbl5LeMXdPb5ve7LdKXV/ND/cgIs3xrwy/+kkd2uR08EfWQQwKiqpYpqqCKgeR8lW+KkEc&#10;FNxltyDbRv5/oP0BAAD//wMAUEsBAi0AFAAGAAgAAAAhALaDOJL+AAAA4QEAABMAAAAAAAAAAAAA&#10;AAAAAAAAAFtDb250ZW50X1R5cGVzXS54bWxQSwECLQAUAAYACAAAACEAOP0h/9YAAACUAQAACwAA&#10;AAAAAAAAAAAAAAAvAQAAX3JlbHMvLnJlbHNQSwECLQAUAAYACAAAACEAVTXYJHgCAAA6BQAADgAA&#10;AAAAAAAAAAAAAAAuAgAAZHJzL2Uyb0RvYy54bWxQSwECLQAUAAYACAAAACEA+iw2EN0AAAAIAQAA&#10;DwAAAAAAAAAAAAAAAADSBAAAZHJzL2Rvd25yZXYueG1sUEsFBgAAAAAEAAQA8wAAANwFAAAAAA==&#10;" adj="10800" fillcolor="black [3200]" strokecolor="black [1600]" strokeweight="1pt">
                <w10:wrap anchorx="margin"/>
              </v:shape>
            </w:pict>
          </mc:Fallback>
        </mc:AlternateContent>
      </w:r>
      <w:r w:rsidR="00A27C43" w:rsidRPr="0091626F">
        <w:rPr>
          <w:rFonts w:ascii="Times New Roman" w:eastAsia="Times New Roman" w:hAnsi="Times New Roman" w:cs="Times New Roman"/>
          <w:noProof/>
          <w:color w:val="000000" w:themeColor="text1"/>
          <w:sz w:val="24"/>
          <w:szCs w:val="24"/>
          <w:lang w:eastAsia="de-DE"/>
        </w:rPr>
        <mc:AlternateContent>
          <mc:Choice Requires="wps">
            <w:drawing>
              <wp:inline distT="0" distB="0" distL="0" distR="0">
                <wp:extent cx="609600" cy="609600"/>
                <wp:effectExtent l="0" t="0" r="0" b="0"/>
                <wp:docPr id="14" name="Rechteck 14" descr="https://www.spd-voerde.de/wp-content/uploads/sites/118/2021/11/down-arrow-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960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337702" id="Rechteck 14" o:spid="_x0000_s1026" alt="https://www.spd-voerde.de/wp-content/uploads/sites/118/2021/11/down-arrow-1.png" style="width:48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5wE6wIAABAGAAAOAAAAZHJzL2Uyb0RvYy54bWysVG1v2yAQ/j5p/wHx3bGdOS+26lRtnEyT&#10;uq1atx9AAMeoNjAgcbtp/30HTtK0/TJt8wcEd/i5e+4e7uLyoWvRnhsrlCxxOkow4pIqJuS2xN++&#10;rqM5RtYRyUirJC/xI7f4cvH2zUWvCz5WjWoZNwhApC16XeLGOV3EsaUN74gdKc0lOGtlOuLgaLYx&#10;M6QH9K6Nx0kyjXtlmDaKcmvBWg1OvAj4dc2p+1zXljvUlhhyc2E1Yd34NV5ckGJriG4EPaRB/iKL&#10;jggJQU9QFXEE7Yx4BdUJapRVtRtR1cWqrgXlgQOwSZMXbO4aonngAsWx+lQm+/9g6af9rUGCQe8y&#10;jCTpoEdfOG0cp/fImxi3FOrl+2KhMX3fj6xm0V5xw/iIQfI6oko6Ll28060izMZWOG7jNJ0DqXEK&#10;m5ipXkbEGNVH6UjLra97D4AQ/k7fGl85q28UvbdIqmVD5JZfWQ3dg7wgraPJAzQcQngzQEDwMwx/&#10;sICGNv1HxYAI2TkVuvJQm87HgHqjh9D8x1Pz+YNDFIzTJJ8mIBEKrsPeRyDF8WdtrHvPVYf8psQG&#10;sgvgZH9j3XD1eMXHkmot2hbspGjlMwNgDhYIDb96n08iyOVnnuSr+WqeRdl4uoqypKqiq/Uyi6br&#10;dDap3lXLZZX+8nHTrGgEY1z6MEfpptmfSePwiAbRncRrVSuYh/MpWbPdLFuD9gSezjp8oeTgeboW&#10;P08j1Au4vKCUjrPkepxH6+l8FmXrbBLls2QeJWl+DTXP8qxaP6d0IyT/d0qoL3E+GU9Cl86SfsEt&#10;Cd9rbqToQMcGtaIr8fx0iRRegSvJQmsdEe2wPyuFT/+pFNDuY6ODXr1EB/VvFHsEuRoFcgLlwRiF&#10;TaPMD4x6GEkltt93xHCM2g8SJJ+nWeZnWDhkk9kYDubcszn3EEkBqsQOo2G7dMPc22kjtg1ESkNh&#10;pLqCZ1KLIGH/hIasDo8Lxk5gchiRfq6dn8Otp0G++A0AAP//AwBQSwMEFAAGAAgAAAAhAIn9Zg/Y&#10;AAAAAwEAAA8AAABkcnMvZG93bnJldi54bWxMj0FLw0AQhe+C/2EZwYvYjR6KxmyKFMQiQmmqPU+z&#10;YxLMzqbZbRL/vVM96GWGxxvefC9bTK5VA/Wh8WzgZpaAIi69bbgy8LZ9ur4DFSKyxdYzGfiiAIv8&#10;/CzD1PqRNzQUsVISwiFFA3WMXap1KGtyGGa+Ixbvw/cOo8i+0rbHUcJdq2+TZK4dNiwfauxoWVP5&#10;WRydgbFcD7vt67NeX+1Wng+rw7J4fzHm8mJ6fAAVaYp/x3DCF3TIhWnvj2yDag1Ikfgzxbufi9r/&#10;bp1n+j97/g0AAP//AwBQSwECLQAUAAYACAAAACEAtoM4kv4AAADhAQAAEwAAAAAAAAAAAAAAAAAA&#10;AAAAW0NvbnRlbnRfVHlwZXNdLnhtbFBLAQItABQABgAIAAAAIQA4/SH/1gAAAJQBAAALAAAAAAAA&#10;AAAAAAAAAC8BAABfcmVscy8ucmVsc1BLAQItABQABgAIAAAAIQCQE5wE6wIAABAGAAAOAAAAAAAA&#10;AAAAAAAAAC4CAABkcnMvZTJvRG9jLnhtbFBLAQItABQABgAIAAAAIQCJ/WYP2AAAAAMBAAAPAAAA&#10;AAAAAAAAAAAAAEUFAABkcnMvZG93bnJldi54bWxQSwUGAAAAAAQABADzAAAASgYAAAAA&#10;" filled="f" stroked="f">
                <o:lock v:ext="edit" aspectratio="t"/>
                <w10:anchorlock/>
              </v:rect>
            </w:pict>
          </mc:Fallback>
        </mc:AlternateContent>
      </w:r>
    </w:p>
    <w:p w:rsidR="00A27C43" w:rsidRPr="00A27C43" w:rsidRDefault="00A27C43" w:rsidP="0091626F">
      <w:pPr>
        <w:spacing w:after="0" w:line="276" w:lineRule="auto"/>
        <w:jc w:val="center"/>
        <w:rPr>
          <w:rFonts w:ascii="Times New Roman" w:eastAsia="Times New Roman" w:hAnsi="Times New Roman" w:cs="Times New Roman"/>
          <w:color w:val="000000" w:themeColor="text1"/>
          <w:sz w:val="24"/>
          <w:szCs w:val="24"/>
          <w:lang w:eastAsia="de-DE"/>
        </w:rPr>
      </w:pPr>
      <w:r w:rsidRPr="00A27C43">
        <w:rPr>
          <w:rFonts w:ascii="Times New Roman" w:eastAsia="Times New Roman" w:hAnsi="Times New Roman" w:cs="Times New Roman"/>
          <w:color w:val="000000" w:themeColor="text1"/>
          <w:sz w:val="24"/>
          <w:szCs w:val="24"/>
          <w:u w:val="single"/>
          <w:lang w:eastAsia="de-DE"/>
        </w:rPr>
        <w:t>Planung Kabelpilot: Erdkabel mit 4 Stromkreisen</w:t>
      </w:r>
    </w:p>
    <w:p w:rsidR="00A27C43" w:rsidRPr="00A27C43" w:rsidRDefault="00A27C43" w:rsidP="0091626F">
      <w:pPr>
        <w:spacing w:after="0" w:line="276" w:lineRule="auto"/>
        <w:jc w:val="center"/>
        <w:rPr>
          <w:rFonts w:ascii="Times New Roman" w:eastAsia="Times New Roman" w:hAnsi="Times New Roman" w:cs="Times New Roman"/>
          <w:color w:val="000000" w:themeColor="text1"/>
          <w:sz w:val="24"/>
          <w:szCs w:val="24"/>
          <w:lang w:eastAsia="de-DE"/>
        </w:rPr>
      </w:pPr>
      <w:proofErr w:type="spellStart"/>
      <w:r w:rsidRPr="00A27C43">
        <w:rPr>
          <w:rFonts w:ascii="Times New Roman" w:eastAsia="Times New Roman" w:hAnsi="Times New Roman" w:cs="Times New Roman"/>
          <w:color w:val="000000" w:themeColor="text1"/>
          <w:sz w:val="24"/>
          <w:szCs w:val="24"/>
          <w:lang w:eastAsia="de-DE"/>
        </w:rPr>
        <w:t>Amprion</w:t>
      </w:r>
      <w:proofErr w:type="spellEnd"/>
      <w:r w:rsidRPr="00A27C43">
        <w:rPr>
          <w:rFonts w:ascii="Times New Roman" w:eastAsia="Times New Roman" w:hAnsi="Times New Roman" w:cs="Times New Roman"/>
          <w:color w:val="000000" w:themeColor="text1"/>
          <w:sz w:val="24"/>
          <w:szCs w:val="24"/>
          <w:lang w:eastAsia="de-DE"/>
        </w:rPr>
        <w:t>: 2x 389-kV-Stromkreis (220-k-V entfällt)</w:t>
      </w:r>
    </w:p>
    <w:p w:rsidR="00A27C43" w:rsidRPr="00A27C43" w:rsidRDefault="00A27C43" w:rsidP="0091626F">
      <w:pPr>
        <w:spacing w:after="0" w:line="276" w:lineRule="auto"/>
        <w:jc w:val="center"/>
        <w:rPr>
          <w:rFonts w:ascii="Times New Roman" w:eastAsia="Times New Roman" w:hAnsi="Times New Roman" w:cs="Times New Roman"/>
          <w:color w:val="000000" w:themeColor="text1"/>
          <w:sz w:val="24"/>
          <w:szCs w:val="24"/>
          <w:lang w:eastAsia="de-DE"/>
        </w:rPr>
      </w:pPr>
      <w:proofErr w:type="spellStart"/>
      <w:r w:rsidRPr="00A27C43">
        <w:rPr>
          <w:rFonts w:ascii="Times New Roman" w:eastAsia="Times New Roman" w:hAnsi="Times New Roman" w:cs="Times New Roman"/>
          <w:color w:val="000000" w:themeColor="text1"/>
          <w:sz w:val="24"/>
          <w:szCs w:val="24"/>
          <w:lang w:eastAsia="de-DE"/>
        </w:rPr>
        <w:t>Westnetz</w:t>
      </w:r>
      <w:proofErr w:type="spellEnd"/>
      <w:r w:rsidRPr="00A27C43">
        <w:rPr>
          <w:rFonts w:ascii="Times New Roman" w:eastAsia="Times New Roman" w:hAnsi="Times New Roman" w:cs="Times New Roman"/>
          <w:color w:val="000000" w:themeColor="text1"/>
          <w:sz w:val="24"/>
          <w:szCs w:val="24"/>
          <w:lang w:eastAsia="de-DE"/>
        </w:rPr>
        <w:t>: 2x 110-k-V-Stromkreis</w:t>
      </w:r>
    </w:p>
    <w:p w:rsidR="00A27C43" w:rsidRPr="00A27C43" w:rsidRDefault="00A27C43" w:rsidP="0091626F">
      <w:pPr>
        <w:spacing w:after="0" w:line="276" w:lineRule="auto"/>
        <w:jc w:val="both"/>
        <w:rPr>
          <w:rFonts w:ascii="Times New Roman" w:eastAsia="Times New Roman" w:hAnsi="Times New Roman" w:cs="Times New Roman"/>
          <w:color w:val="000000" w:themeColor="text1"/>
          <w:sz w:val="24"/>
          <w:szCs w:val="24"/>
          <w:lang w:eastAsia="de-DE"/>
        </w:rPr>
      </w:pPr>
      <w:r w:rsidRPr="00A27C43">
        <w:rPr>
          <w:rFonts w:ascii="Times New Roman" w:eastAsia="Times New Roman" w:hAnsi="Times New Roman" w:cs="Times New Roman"/>
          <w:color w:val="000000" w:themeColor="text1"/>
          <w:sz w:val="24"/>
          <w:szCs w:val="24"/>
          <w:lang w:eastAsia="de-DE"/>
        </w:rPr>
        <w:t> </w:t>
      </w:r>
    </w:p>
    <w:p w:rsidR="00A27C43" w:rsidRPr="00A27C43" w:rsidRDefault="00A27C43" w:rsidP="0091626F">
      <w:pPr>
        <w:spacing w:after="0" w:line="276" w:lineRule="auto"/>
        <w:jc w:val="both"/>
        <w:rPr>
          <w:rFonts w:ascii="Times New Roman" w:eastAsia="Times New Roman" w:hAnsi="Times New Roman" w:cs="Times New Roman"/>
          <w:color w:val="000000" w:themeColor="text1"/>
          <w:sz w:val="24"/>
          <w:szCs w:val="24"/>
          <w:lang w:eastAsia="de-DE"/>
        </w:rPr>
      </w:pPr>
      <w:r w:rsidRPr="00A27C43">
        <w:rPr>
          <w:rFonts w:ascii="Times New Roman" w:eastAsia="Times New Roman" w:hAnsi="Times New Roman" w:cs="Times New Roman"/>
          <w:color w:val="000000" w:themeColor="text1"/>
          <w:sz w:val="24"/>
          <w:szCs w:val="24"/>
          <w:lang w:eastAsia="de-DE"/>
        </w:rPr>
        <w:t xml:space="preserve">Warum wird ein Erdkabel verlegt und nicht die bestehende Freileitung weiter ausgebaut? Eine Untersuchung nach naturschutzfachlicher Bewertung von </w:t>
      </w:r>
      <w:proofErr w:type="spellStart"/>
      <w:r w:rsidRPr="00A27C43">
        <w:rPr>
          <w:rFonts w:ascii="Times New Roman" w:eastAsia="Times New Roman" w:hAnsi="Times New Roman" w:cs="Times New Roman"/>
          <w:color w:val="000000" w:themeColor="text1"/>
          <w:sz w:val="24"/>
          <w:szCs w:val="24"/>
          <w:lang w:eastAsia="de-DE"/>
        </w:rPr>
        <w:t>Amprion</w:t>
      </w:r>
      <w:proofErr w:type="spellEnd"/>
      <w:r w:rsidRPr="00A27C43">
        <w:rPr>
          <w:rFonts w:ascii="Times New Roman" w:eastAsia="Times New Roman" w:hAnsi="Times New Roman" w:cs="Times New Roman"/>
          <w:color w:val="000000" w:themeColor="text1"/>
          <w:sz w:val="24"/>
          <w:szCs w:val="24"/>
          <w:lang w:eastAsia="de-DE"/>
        </w:rPr>
        <w:t xml:space="preserve"> hat ergeben, dass eine </w:t>
      </w:r>
      <w:r w:rsidRPr="00A27C43">
        <w:rPr>
          <w:rFonts w:ascii="Times New Roman" w:eastAsia="Times New Roman" w:hAnsi="Times New Roman" w:cs="Times New Roman"/>
          <w:color w:val="000000" w:themeColor="text1"/>
          <w:sz w:val="24"/>
          <w:szCs w:val="24"/>
          <w:lang w:eastAsia="de-DE"/>
        </w:rPr>
        <w:lastRenderedPageBreak/>
        <w:t xml:space="preserve">Freileitungsvariante </w:t>
      </w:r>
      <w:proofErr w:type="spellStart"/>
      <w:r w:rsidRPr="00A27C43">
        <w:rPr>
          <w:rFonts w:ascii="Times New Roman" w:eastAsia="Times New Roman" w:hAnsi="Times New Roman" w:cs="Times New Roman"/>
          <w:color w:val="000000" w:themeColor="text1"/>
          <w:sz w:val="24"/>
          <w:szCs w:val="24"/>
          <w:lang w:eastAsia="de-DE"/>
        </w:rPr>
        <w:t>habitats</w:t>
      </w:r>
      <w:proofErr w:type="spellEnd"/>
      <w:r w:rsidRPr="00A27C43">
        <w:rPr>
          <w:rFonts w:ascii="Times New Roman" w:eastAsia="Times New Roman" w:hAnsi="Times New Roman" w:cs="Times New Roman"/>
          <w:color w:val="000000" w:themeColor="text1"/>
          <w:sz w:val="24"/>
          <w:szCs w:val="24"/>
          <w:lang w:eastAsia="de-DE"/>
        </w:rPr>
        <w:t>- und artenschutzrechtliche Verbotstatbestände erfüllt und daher nicht genehmigungsfähig ist. Insbesondere auch, weil es mit der Erdkabelverlegung eine Alternative gibt. Zusätzlich ist die bestehende Freileitung auch aus statischen Gründen nicht dazu in der Lage weitere Kabel zu tragen.</w:t>
      </w:r>
    </w:p>
    <w:p w:rsidR="00A27C43" w:rsidRPr="0091626F" w:rsidRDefault="00A27C43" w:rsidP="0091626F">
      <w:pPr>
        <w:keepNext/>
        <w:spacing w:after="0" w:line="276" w:lineRule="auto"/>
        <w:jc w:val="both"/>
        <w:rPr>
          <w:color w:val="000000" w:themeColor="text1"/>
        </w:rPr>
      </w:pPr>
      <w:r w:rsidRPr="0091626F">
        <w:rPr>
          <w:rFonts w:ascii="Times New Roman" w:eastAsia="Times New Roman" w:hAnsi="Times New Roman" w:cs="Times New Roman"/>
          <w:noProof/>
          <w:color w:val="000000" w:themeColor="text1"/>
          <w:sz w:val="24"/>
          <w:szCs w:val="24"/>
          <w:lang w:eastAsia="de-DE"/>
        </w:rPr>
        <w:drawing>
          <wp:inline distT="0" distB="0" distL="0" distR="0">
            <wp:extent cx="5760720" cy="4506595"/>
            <wp:effectExtent l="0" t="0" r="0" b="825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geplan.PNG"/>
                    <pic:cNvPicPr/>
                  </pic:nvPicPr>
                  <pic:blipFill>
                    <a:blip r:embed="rId4">
                      <a:extLst>
                        <a:ext uri="{28A0092B-C50C-407E-A947-70E740481C1C}">
                          <a14:useLocalDpi xmlns:a14="http://schemas.microsoft.com/office/drawing/2010/main" val="0"/>
                        </a:ext>
                      </a:extLst>
                    </a:blip>
                    <a:stretch>
                      <a:fillRect/>
                    </a:stretch>
                  </pic:blipFill>
                  <pic:spPr>
                    <a:xfrm>
                      <a:off x="0" y="0"/>
                      <a:ext cx="5760720" cy="4506595"/>
                    </a:xfrm>
                    <a:prstGeom prst="rect">
                      <a:avLst/>
                    </a:prstGeom>
                  </pic:spPr>
                </pic:pic>
              </a:graphicData>
            </a:graphic>
          </wp:inline>
        </w:drawing>
      </w:r>
    </w:p>
    <w:p w:rsidR="00A27C43" w:rsidRPr="0091626F" w:rsidRDefault="00A27C43" w:rsidP="0091626F">
      <w:pPr>
        <w:pStyle w:val="Beschriftung"/>
        <w:spacing w:line="276" w:lineRule="auto"/>
        <w:jc w:val="both"/>
        <w:rPr>
          <w:color w:val="000000" w:themeColor="text1"/>
        </w:rPr>
      </w:pPr>
      <w:r w:rsidRPr="0091626F">
        <w:rPr>
          <w:color w:val="000000" w:themeColor="text1"/>
        </w:rPr>
        <w:t xml:space="preserve">Abbildung </w:t>
      </w:r>
      <w:r w:rsidR="0091626F">
        <w:rPr>
          <w:color w:val="000000" w:themeColor="text1"/>
        </w:rPr>
        <w:fldChar w:fldCharType="begin"/>
      </w:r>
      <w:r w:rsidR="0091626F">
        <w:rPr>
          <w:color w:val="000000" w:themeColor="text1"/>
        </w:rPr>
        <w:instrText xml:space="preserve"> SEQ Abbildung \* ARABIC </w:instrText>
      </w:r>
      <w:r w:rsidR="0091626F">
        <w:rPr>
          <w:color w:val="000000" w:themeColor="text1"/>
        </w:rPr>
        <w:fldChar w:fldCharType="separate"/>
      </w:r>
      <w:r w:rsidR="00286CCA">
        <w:rPr>
          <w:noProof/>
          <w:color w:val="000000" w:themeColor="text1"/>
        </w:rPr>
        <w:t>1</w:t>
      </w:r>
      <w:r w:rsidR="0091626F">
        <w:rPr>
          <w:color w:val="000000" w:themeColor="text1"/>
        </w:rPr>
        <w:fldChar w:fldCharType="end"/>
      </w:r>
      <w:r w:rsidRPr="0091626F">
        <w:rPr>
          <w:color w:val="000000" w:themeColor="text1"/>
        </w:rPr>
        <w:t xml:space="preserve"> – Vogelperspektive der Leitungen. Die offene Bauweise in blau, die geschlossene Bauweise in lila &amp; das Freileitungsprovisorium in </w:t>
      </w:r>
      <w:proofErr w:type="spellStart"/>
      <w:r w:rsidRPr="0091626F">
        <w:rPr>
          <w:color w:val="000000" w:themeColor="text1"/>
        </w:rPr>
        <w:t>weiß</w:t>
      </w:r>
      <w:proofErr w:type="spellEnd"/>
      <w:r w:rsidRPr="0091626F">
        <w:rPr>
          <w:color w:val="000000" w:themeColor="text1"/>
        </w:rPr>
        <w:t>. Bild: www.amprion.net</w:t>
      </w:r>
    </w:p>
    <w:p w:rsidR="00A27C43" w:rsidRPr="00A27C43" w:rsidRDefault="00A27C43" w:rsidP="0091626F">
      <w:pPr>
        <w:spacing w:after="200" w:line="276" w:lineRule="auto"/>
        <w:jc w:val="both"/>
        <w:outlineLvl w:val="1"/>
        <w:rPr>
          <w:rFonts w:ascii="Times New Roman" w:eastAsia="Times New Roman" w:hAnsi="Times New Roman" w:cs="Times New Roman"/>
          <w:b/>
          <w:bCs/>
          <w:color w:val="000000" w:themeColor="text1"/>
          <w:sz w:val="36"/>
          <w:szCs w:val="36"/>
          <w:lang w:eastAsia="de-DE"/>
        </w:rPr>
      </w:pPr>
      <w:r w:rsidRPr="00A27C43">
        <w:rPr>
          <w:rFonts w:ascii="Times New Roman" w:eastAsia="Times New Roman" w:hAnsi="Times New Roman" w:cs="Times New Roman"/>
          <w:b/>
          <w:bCs/>
          <w:color w:val="000000" w:themeColor="text1"/>
          <w:sz w:val="36"/>
          <w:szCs w:val="36"/>
          <w:lang w:eastAsia="de-DE"/>
        </w:rPr>
        <w:t>Was ist eine offene Bauweise?</w:t>
      </w:r>
    </w:p>
    <w:p w:rsidR="0091626F" w:rsidRPr="0091626F" w:rsidRDefault="00A27C43" w:rsidP="0091626F">
      <w:pPr>
        <w:spacing w:after="0" w:line="276" w:lineRule="auto"/>
        <w:jc w:val="both"/>
        <w:rPr>
          <w:rFonts w:ascii="Times New Roman" w:eastAsia="Times New Roman" w:hAnsi="Times New Roman" w:cs="Times New Roman"/>
          <w:color w:val="000000" w:themeColor="text1"/>
          <w:sz w:val="24"/>
          <w:szCs w:val="24"/>
          <w:lang w:eastAsia="de-DE"/>
        </w:rPr>
      </w:pPr>
      <w:r w:rsidRPr="00A27C43">
        <w:rPr>
          <w:rFonts w:ascii="Times New Roman" w:eastAsia="Times New Roman" w:hAnsi="Times New Roman" w:cs="Times New Roman"/>
          <w:color w:val="000000" w:themeColor="text1"/>
          <w:sz w:val="24"/>
          <w:szCs w:val="24"/>
          <w:lang w:eastAsia="de-DE"/>
        </w:rPr>
        <w:t xml:space="preserve">Auf den Abbildungen 1 &amp; 2 ist der Verlauf der neuen Stromleitung ersichtlich. Von Rheinberg aus wird die Leitung durch ein Erdkabel in geschlossener Bauweise (lila) unter den Rhein hindurchgeführt. Die Leitung wird also nicht mehr wie bisher in </w:t>
      </w:r>
      <w:proofErr w:type="spellStart"/>
      <w:r w:rsidRPr="00A27C43">
        <w:rPr>
          <w:rFonts w:ascii="Times New Roman" w:eastAsia="Times New Roman" w:hAnsi="Times New Roman" w:cs="Times New Roman"/>
          <w:color w:val="000000" w:themeColor="text1"/>
          <w:sz w:val="24"/>
          <w:szCs w:val="24"/>
          <w:lang w:eastAsia="de-DE"/>
        </w:rPr>
        <w:t>Götterswickerhamm</w:t>
      </w:r>
      <w:proofErr w:type="spellEnd"/>
      <w:r w:rsidRPr="00A27C43">
        <w:rPr>
          <w:rFonts w:ascii="Times New Roman" w:eastAsia="Times New Roman" w:hAnsi="Times New Roman" w:cs="Times New Roman"/>
          <w:color w:val="000000" w:themeColor="text1"/>
          <w:sz w:val="24"/>
          <w:szCs w:val="24"/>
          <w:lang w:eastAsia="de-DE"/>
        </w:rPr>
        <w:t xml:space="preserve">, sondern dann vor </w:t>
      </w:r>
      <w:proofErr w:type="spellStart"/>
      <w:r w:rsidRPr="00A27C43">
        <w:rPr>
          <w:rFonts w:ascii="Times New Roman" w:eastAsia="Times New Roman" w:hAnsi="Times New Roman" w:cs="Times New Roman"/>
          <w:color w:val="000000" w:themeColor="text1"/>
          <w:sz w:val="24"/>
          <w:szCs w:val="24"/>
          <w:lang w:eastAsia="de-DE"/>
        </w:rPr>
        <w:t>Mehrum</w:t>
      </w:r>
      <w:proofErr w:type="spellEnd"/>
      <w:r w:rsidRPr="00A27C43">
        <w:rPr>
          <w:rFonts w:ascii="Times New Roman" w:eastAsia="Times New Roman" w:hAnsi="Times New Roman" w:cs="Times New Roman"/>
          <w:color w:val="000000" w:themeColor="text1"/>
          <w:sz w:val="24"/>
          <w:szCs w:val="24"/>
          <w:lang w:eastAsia="de-DE"/>
        </w:rPr>
        <w:t xml:space="preserve"> den Rhein queren. In einer sogenannten offenen Bauweise (blau) wird die Stromleitung als Erdkabel bis Löhnen verlegt. Unter dem Naturschutzgebiet </w:t>
      </w:r>
      <w:proofErr w:type="spellStart"/>
      <w:r w:rsidRPr="00A27C43">
        <w:rPr>
          <w:rFonts w:ascii="Times New Roman" w:eastAsia="Times New Roman" w:hAnsi="Times New Roman" w:cs="Times New Roman"/>
          <w:color w:val="000000" w:themeColor="text1"/>
          <w:sz w:val="24"/>
          <w:szCs w:val="24"/>
          <w:lang w:eastAsia="de-DE"/>
        </w:rPr>
        <w:t>Momm</w:t>
      </w:r>
      <w:proofErr w:type="spellEnd"/>
      <w:r w:rsidRPr="00A27C43">
        <w:rPr>
          <w:rFonts w:ascii="Times New Roman" w:eastAsia="Times New Roman" w:hAnsi="Times New Roman" w:cs="Times New Roman"/>
          <w:color w:val="000000" w:themeColor="text1"/>
          <w:sz w:val="24"/>
          <w:szCs w:val="24"/>
          <w:lang w:eastAsia="de-DE"/>
        </w:rPr>
        <w:t>-Niederung wird das Kabel wieder in einer geschlossenen Bauweise bis ca. zur Frankfurter Straße verlegt. Dort wird die Leit</w:t>
      </w:r>
      <w:r w:rsidRPr="00A27C43">
        <w:rPr>
          <w:rFonts w:ascii="Times New Roman" w:eastAsia="Times New Roman" w:hAnsi="Times New Roman" w:cs="Times New Roman"/>
          <w:color w:val="000000" w:themeColor="text1"/>
          <w:sz w:val="24"/>
          <w:szCs w:val="24"/>
          <w:lang w:eastAsia="de-DE"/>
        </w:rPr>
        <w:softHyphen/>
        <w:t>ung in einer offenen Bauweise bis zur Kabelübergabestation weiterge</w:t>
      </w:r>
      <w:r w:rsidRPr="00A27C43">
        <w:rPr>
          <w:rFonts w:ascii="Times New Roman" w:eastAsia="Times New Roman" w:hAnsi="Times New Roman" w:cs="Times New Roman"/>
          <w:color w:val="000000" w:themeColor="text1"/>
          <w:sz w:val="24"/>
          <w:szCs w:val="24"/>
          <w:lang w:eastAsia="de-DE"/>
        </w:rPr>
        <w:softHyphen/>
        <w:t>führt. Die Kabelübergabestation wird eine Größe von ca. z</w:t>
      </w:r>
      <w:r w:rsidR="00286CCA">
        <w:rPr>
          <w:rFonts w:ascii="Times New Roman" w:eastAsia="Times New Roman" w:hAnsi="Times New Roman" w:cs="Times New Roman"/>
          <w:color w:val="000000" w:themeColor="text1"/>
          <w:sz w:val="24"/>
          <w:szCs w:val="24"/>
          <w:lang w:eastAsia="de-DE"/>
        </w:rPr>
        <w:t>wei Fußballfeldern haben und in</w:t>
      </w:r>
      <w:r w:rsidRPr="00A27C43">
        <w:rPr>
          <w:rFonts w:ascii="Times New Roman" w:eastAsia="Times New Roman" w:hAnsi="Times New Roman" w:cs="Times New Roman"/>
          <w:color w:val="000000" w:themeColor="text1"/>
          <w:sz w:val="24"/>
          <w:szCs w:val="24"/>
          <w:lang w:eastAsia="de-DE"/>
        </w:rPr>
        <w:t xml:space="preserve"> Holthausen gebaut werden.</w:t>
      </w:r>
    </w:p>
    <w:p w:rsidR="00A27C43" w:rsidRPr="00A27C43" w:rsidRDefault="00A27C43" w:rsidP="0091626F">
      <w:pPr>
        <w:spacing w:after="0" w:line="276" w:lineRule="auto"/>
        <w:jc w:val="both"/>
        <w:rPr>
          <w:rFonts w:ascii="Times New Roman" w:eastAsia="Times New Roman" w:hAnsi="Times New Roman" w:cs="Times New Roman"/>
          <w:color w:val="000000" w:themeColor="text1"/>
          <w:sz w:val="24"/>
          <w:szCs w:val="24"/>
          <w:lang w:eastAsia="de-DE"/>
        </w:rPr>
      </w:pPr>
      <w:r w:rsidRPr="00A27C43">
        <w:rPr>
          <w:rFonts w:ascii="Times New Roman" w:eastAsia="Times New Roman" w:hAnsi="Times New Roman" w:cs="Times New Roman"/>
          <w:color w:val="000000" w:themeColor="text1"/>
          <w:sz w:val="24"/>
          <w:szCs w:val="24"/>
          <w:lang w:eastAsia="de-DE"/>
        </w:rPr>
        <w:t>Für die offene Bauweise wird der Boden schichtweise ausgehoben. Die Verlegung der Kabel erfolgt in Schutzrohren. Anschließend werden die Kabelgräben wieder Schicht</w:t>
      </w:r>
      <w:r w:rsidRPr="00A27C43">
        <w:rPr>
          <w:rFonts w:ascii="Times New Roman" w:eastAsia="Times New Roman" w:hAnsi="Times New Roman" w:cs="Times New Roman"/>
          <w:color w:val="000000" w:themeColor="text1"/>
          <w:sz w:val="24"/>
          <w:szCs w:val="24"/>
          <w:lang w:eastAsia="de-DE"/>
        </w:rPr>
        <w:softHyphen/>
        <w:t>weise verfüllt, um die Boden</w:t>
      </w:r>
      <w:r w:rsidRPr="00A27C43">
        <w:rPr>
          <w:rFonts w:ascii="Times New Roman" w:eastAsia="Times New Roman" w:hAnsi="Times New Roman" w:cs="Times New Roman"/>
          <w:color w:val="000000" w:themeColor="text1"/>
          <w:sz w:val="24"/>
          <w:szCs w:val="24"/>
          <w:lang w:eastAsia="de-DE"/>
        </w:rPr>
        <w:softHyphen/>
        <w:t>schichten wiederherzustel</w:t>
      </w:r>
      <w:r w:rsidRPr="00A27C43">
        <w:rPr>
          <w:rFonts w:ascii="Times New Roman" w:eastAsia="Times New Roman" w:hAnsi="Times New Roman" w:cs="Times New Roman"/>
          <w:color w:val="000000" w:themeColor="text1"/>
          <w:sz w:val="24"/>
          <w:szCs w:val="24"/>
          <w:lang w:eastAsia="de-DE"/>
        </w:rPr>
        <w:softHyphen/>
        <w:t>len. Ins</w:t>
      </w:r>
      <w:r w:rsidRPr="00A27C43">
        <w:rPr>
          <w:rFonts w:ascii="Times New Roman" w:eastAsia="Times New Roman" w:hAnsi="Times New Roman" w:cs="Times New Roman"/>
          <w:color w:val="000000" w:themeColor="text1"/>
          <w:sz w:val="24"/>
          <w:szCs w:val="24"/>
          <w:lang w:eastAsia="de-DE"/>
        </w:rPr>
        <w:softHyphen/>
        <w:t>ge</w:t>
      </w:r>
      <w:r w:rsidRPr="00A27C43">
        <w:rPr>
          <w:rFonts w:ascii="Times New Roman" w:eastAsia="Times New Roman" w:hAnsi="Times New Roman" w:cs="Times New Roman"/>
          <w:color w:val="000000" w:themeColor="text1"/>
          <w:sz w:val="24"/>
          <w:szCs w:val="24"/>
          <w:lang w:eastAsia="de-DE"/>
        </w:rPr>
        <w:softHyphen/>
        <w:t>samt wird die Stromlei</w:t>
      </w:r>
      <w:r w:rsidRPr="00A27C43">
        <w:rPr>
          <w:rFonts w:ascii="Times New Roman" w:eastAsia="Times New Roman" w:hAnsi="Times New Roman" w:cs="Times New Roman"/>
          <w:color w:val="000000" w:themeColor="text1"/>
          <w:sz w:val="24"/>
          <w:szCs w:val="24"/>
          <w:lang w:eastAsia="de-DE"/>
        </w:rPr>
        <w:softHyphen/>
        <w:t xml:space="preserve">tung auf einer Länge von 7,5km in offener Bauweise verlegt. Ähnlich konnten wird dies bei dem Bau der </w:t>
      </w:r>
      <w:proofErr w:type="spellStart"/>
      <w:r w:rsidRPr="00A27C43">
        <w:rPr>
          <w:rFonts w:ascii="Times New Roman" w:eastAsia="Times New Roman" w:hAnsi="Times New Roman" w:cs="Times New Roman"/>
          <w:color w:val="000000" w:themeColor="text1"/>
          <w:sz w:val="24"/>
          <w:szCs w:val="24"/>
          <w:lang w:eastAsia="de-DE"/>
        </w:rPr>
        <w:t>Zeelink</w:t>
      </w:r>
      <w:proofErr w:type="spellEnd"/>
      <w:r w:rsidRPr="00A27C43">
        <w:rPr>
          <w:rFonts w:ascii="Times New Roman" w:eastAsia="Times New Roman" w:hAnsi="Times New Roman" w:cs="Times New Roman"/>
          <w:color w:val="000000" w:themeColor="text1"/>
          <w:sz w:val="24"/>
          <w:szCs w:val="24"/>
          <w:lang w:eastAsia="de-DE"/>
        </w:rPr>
        <w:t xml:space="preserve"> bereits beobachten.</w:t>
      </w:r>
    </w:p>
    <w:p w:rsidR="0091626F" w:rsidRDefault="0091626F" w:rsidP="0091626F">
      <w:pPr>
        <w:keepNext/>
        <w:spacing w:after="0" w:line="276" w:lineRule="auto"/>
        <w:jc w:val="both"/>
        <w:rPr>
          <w:rFonts w:ascii="Times New Roman" w:eastAsia="Times New Roman" w:hAnsi="Times New Roman" w:cs="Times New Roman"/>
          <w:noProof/>
          <w:color w:val="000000" w:themeColor="text1"/>
          <w:sz w:val="24"/>
          <w:szCs w:val="24"/>
          <w:lang w:eastAsia="de-DE"/>
        </w:rPr>
      </w:pPr>
    </w:p>
    <w:p w:rsidR="00A27C43" w:rsidRPr="0091626F" w:rsidRDefault="00C9770F" w:rsidP="0091626F">
      <w:pPr>
        <w:keepNext/>
        <w:spacing w:after="0" w:line="276" w:lineRule="auto"/>
        <w:jc w:val="both"/>
        <w:rPr>
          <w:color w:val="000000" w:themeColor="text1"/>
        </w:rPr>
      </w:pPr>
      <w:r>
        <w:rPr>
          <w:noProof/>
          <w:lang w:eastAsia="de-DE"/>
        </w:rPr>
        <w:drawing>
          <wp:inline distT="0" distB="0" distL="0" distR="0" wp14:anchorId="4C3EEEF6" wp14:editId="284C2B5F">
            <wp:extent cx="5760720" cy="735774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7357745"/>
                    </a:xfrm>
                    <a:prstGeom prst="rect">
                      <a:avLst/>
                    </a:prstGeom>
                  </pic:spPr>
                </pic:pic>
              </a:graphicData>
            </a:graphic>
          </wp:inline>
        </w:drawing>
      </w:r>
    </w:p>
    <w:p w:rsidR="00A27C43" w:rsidRPr="0091626F" w:rsidRDefault="00A27C43" w:rsidP="0091626F">
      <w:pPr>
        <w:pStyle w:val="Beschriftung"/>
        <w:spacing w:after="0" w:line="276" w:lineRule="auto"/>
        <w:jc w:val="both"/>
        <w:rPr>
          <w:rFonts w:ascii="Times New Roman" w:eastAsia="Times New Roman" w:hAnsi="Times New Roman" w:cs="Times New Roman"/>
          <w:color w:val="000000" w:themeColor="text1"/>
          <w:sz w:val="24"/>
          <w:szCs w:val="24"/>
          <w:lang w:eastAsia="de-DE"/>
        </w:rPr>
      </w:pPr>
      <w:r w:rsidRPr="0091626F">
        <w:rPr>
          <w:color w:val="000000" w:themeColor="text1"/>
        </w:rPr>
        <w:t xml:space="preserve">Abbildung </w:t>
      </w:r>
      <w:r w:rsidR="0091626F">
        <w:rPr>
          <w:color w:val="000000" w:themeColor="text1"/>
        </w:rPr>
        <w:fldChar w:fldCharType="begin"/>
      </w:r>
      <w:r w:rsidR="0091626F">
        <w:rPr>
          <w:color w:val="000000" w:themeColor="text1"/>
        </w:rPr>
        <w:instrText xml:space="preserve"> SEQ Abbildung \* ARABIC </w:instrText>
      </w:r>
      <w:r w:rsidR="0091626F">
        <w:rPr>
          <w:color w:val="000000" w:themeColor="text1"/>
        </w:rPr>
        <w:fldChar w:fldCharType="separate"/>
      </w:r>
      <w:r w:rsidR="00286CCA">
        <w:rPr>
          <w:noProof/>
          <w:color w:val="000000" w:themeColor="text1"/>
        </w:rPr>
        <w:t>2</w:t>
      </w:r>
      <w:r w:rsidR="0091626F">
        <w:rPr>
          <w:color w:val="000000" w:themeColor="text1"/>
        </w:rPr>
        <w:fldChar w:fldCharType="end"/>
      </w:r>
      <w:r w:rsidRPr="0091626F">
        <w:rPr>
          <w:color w:val="000000" w:themeColor="text1"/>
        </w:rPr>
        <w:t xml:space="preserve"> – Trassenverlauf Bild: www.amprion.net</w:t>
      </w:r>
    </w:p>
    <w:p w:rsidR="00A27C43" w:rsidRPr="0091626F" w:rsidRDefault="00A27C43" w:rsidP="0091626F">
      <w:pPr>
        <w:spacing w:after="0" w:line="276" w:lineRule="auto"/>
        <w:jc w:val="both"/>
        <w:rPr>
          <w:rFonts w:ascii="Times New Roman" w:eastAsia="Times New Roman" w:hAnsi="Times New Roman" w:cs="Times New Roman"/>
          <w:b/>
          <w:bCs/>
          <w:color w:val="000000" w:themeColor="text1"/>
          <w:sz w:val="36"/>
          <w:szCs w:val="36"/>
          <w:lang w:eastAsia="de-DE"/>
        </w:rPr>
      </w:pPr>
      <w:r w:rsidRPr="0091626F">
        <w:rPr>
          <w:rFonts w:ascii="Times New Roman" w:eastAsia="Times New Roman" w:hAnsi="Times New Roman" w:cs="Times New Roman"/>
          <w:b/>
          <w:bCs/>
          <w:color w:val="000000" w:themeColor="text1"/>
          <w:sz w:val="36"/>
          <w:szCs w:val="36"/>
          <w:lang w:eastAsia="de-DE"/>
        </w:rPr>
        <w:br w:type="page"/>
      </w:r>
    </w:p>
    <w:p w:rsidR="00A27C43" w:rsidRPr="00A27C43" w:rsidRDefault="00A27C43" w:rsidP="0091626F">
      <w:pPr>
        <w:spacing w:line="276" w:lineRule="auto"/>
        <w:jc w:val="both"/>
        <w:outlineLvl w:val="1"/>
        <w:rPr>
          <w:rFonts w:ascii="Times New Roman" w:eastAsia="Times New Roman" w:hAnsi="Times New Roman" w:cs="Times New Roman"/>
          <w:b/>
          <w:bCs/>
          <w:color w:val="000000" w:themeColor="text1"/>
          <w:sz w:val="36"/>
          <w:szCs w:val="36"/>
          <w:lang w:eastAsia="de-DE"/>
        </w:rPr>
      </w:pPr>
      <w:r w:rsidRPr="00A27C43">
        <w:rPr>
          <w:rFonts w:ascii="Times New Roman" w:eastAsia="Times New Roman" w:hAnsi="Times New Roman" w:cs="Times New Roman"/>
          <w:b/>
          <w:bCs/>
          <w:color w:val="000000" w:themeColor="text1"/>
          <w:sz w:val="36"/>
          <w:szCs w:val="36"/>
          <w:lang w:eastAsia="de-DE"/>
        </w:rPr>
        <w:lastRenderedPageBreak/>
        <w:t>Was ist eine geschlossene Bauweise?</w:t>
      </w:r>
    </w:p>
    <w:p w:rsidR="00A27C43" w:rsidRPr="0091626F" w:rsidRDefault="00A27C43" w:rsidP="0091626F">
      <w:pPr>
        <w:spacing w:line="276" w:lineRule="auto"/>
        <w:jc w:val="both"/>
        <w:outlineLvl w:val="1"/>
        <w:rPr>
          <w:rFonts w:ascii="Times New Roman" w:eastAsia="Times New Roman" w:hAnsi="Times New Roman" w:cs="Times New Roman"/>
          <w:b/>
          <w:bCs/>
          <w:color w:val="000000" w:themeColor="text1"/>
          <w:sz w:val="36"/>
          <w:szCs w:val="36"/>
          <w:lang w:eastAsia="de-DE"/>
        </w:rPr>
      </w:pPr>
      <w:r w:rsidRPr="00A27C43">
        <w:rPr>
          <w:rFonts w:ascii="Times New Roman" w:eastAsia="Times New Roman" w:hAnsi="Times New Roman" w:cs="Times New Roman"/>
          <w:color w:val="000000" w:themeColor="text1"/>
          <w:sz w:val="24"/>
          <w:szCs w:val="24"/>
          <w:lang w:eastAsia="de-DE"/>
        </w:rPr>
        <w:t xml:space="preserve">Bei der geschlossenen Bauweise werden Tunnelrohre mit einem Innendurchmesser von 3,20m Stück für Stück mit Hilfe eines Bohrers unter der Erde verlegt. Unter dem Rhein wird der Tunnel 1,4km und unter dem Naturschutzgebiet </w:t>
      </w:r>
      <w:proofErr w:type="spellStart"/>
      <w:r w:rsidRPr="00A27C43">
        <w:rPr>
          <w:rFonts w:ascii="Times New Roman" w:eastAsia="Times New Roman" w:hAnsi="Times New Roman" w:cs="Times New Roman"/>
          <w:color w:val="000000" w:themeColor="text1"/>
          <w:sz w:val="24"/>
          <w:szCs w:val="24"/>
          <w:lang w:eastAsia="de-DE"/>
        </w:rPr>
        <w:t>Momm</w:t>
      </w:r>
      <w:proofErr w:type="spellEnd"/>
      <w:r w:rsidRPr="00A27C43">
        <w:rPr>
          <w:rFonts w:ascii="Times New Roman" w:eastAsia="Times New Roman" w:hAnsi="Times New Roman" w:cs="Times New Roman"/>
          <w:color w:val="000000" w:themeColor="text1"/>
          <w:sz w:val="24"/>
          <w:szCs w:val="24"/>
          <w:lang w:eastAsia="de-DE"/>
        </w:rPr>
        <w:t xml:space="preserve">-Niederung 1,0km lang sein. Für den Wechsel von der geschlossenen zur offenen Bauweise sind drei Übergangsbauwerke nötig. Eines in Höhe </w:t>
      </w:r>
      <w:proofErr w:type="spellStart"/>
      <w:r w:rsidRPr="00A27C43">
        <w:rPr>
          <w:rFonts w:ascii="Times New Roman" w:eastAsia="Times New Roman" w:hAnsi="Times New Roman" w:cs="Times New Roman"/>
          <w:color w:val="000000" w:themeColor="text1"/>
          <w:sz w:val="24"/>
          <w:szCs w:val="24"/>
          <w:lang w:eastAsia="de-DE"/>
        </w:rPr>
        <w:t>Mehrum</w:t>
      </w:r>
      <w:proofErr w:type="spellEnd"/>
      <w:r w:rsidRPr="00A27C43">
        <w:rPr>
          <w:rFonts w:ascii="Times New Roman" w:eastAsia="Times New Roman" w:hAnsi="Times New Roman" w:cs="Times New Roman"/>
          <w:color w:val="000000" w:themeColor="text1"/>
          <w:sz w:val="24"/>
          <w:szCs w:val="24"/>
          <w:lang w:eastAsia="de-DE"/>
        </w:rPr>
        <w:t xml:space="preserve">, eines vor der </w:t>
      </w:r>
      <w:proofErr w:type="spellStart"/>
      <w:r w:rsidRPr="00A27C43">
        <w:rPr>
          <w:rFonts w:ascii="Times New Roman" w:eastAsia="Times New Roman" w:hAnsi="Times New Roman" w:cs="Times New Roman"/>
          <w:color w:val="000000" w:themeColor="text1"/>
          <w:sz w:val="24"/>
          <w:szCs w:val="24"/>
          <w:lang w:eastAsia="de-DE"/>
        </w:rPr>
        <w:t>Momm</w:t>
      </w:r>
      <w:proofErr w:type="spellEnd"/>
      <w:r w:rsidRPr="00A27C43">
        <w:rPr>
          <w:rFonts w:ascii="Times New Roman" w:eastAsia="Times New Roman" w:hAnsi="Times New Roman" w:cs="Times New Roman"/>
          <w:color w:val="000000" w:themeColor="text1"/>
          <w:sz w:val="24"/>
          <w:szCs w:val="24"/>
          <w:lang w:eastAsia="de-DE"/>
        </w:rPr>
        <w:t xml:space="preserve">-Niederung und eines nach der </w:t>
      </w:r>
      <w:proofErr w:type="spellStart"/>
      <w:r w:rsidRPr="00A27C43">
        <w:rPr>
          <w:rFonts w:ascii="Times New Roman" w:eastAsia="Times New Roman" w:hAnsi="Times New Roman" w:cs="Times New Roman"/>
          <w:color w:val="000000" w:themeColor="text1"/>
          <w:sz w:val="24"/>
          <w:szCs w:val="24"/>
          <w:lang w:eastAsia="de-DE"/>
        </w:rPr>
        <w:t>Momm</w:t>
      </w:r>
      <w:proofErr w:type="spellEnd"/>
      <w:r w:rsidRPr="00A27C43">
        <w:rPr>
          <w:rFonts w:ascii="Times New Roman" w:eastAsia="Times New Roman" w:hAnsi="Times New Roman" w:cs="Times New Roman"/>
          <w:color w:val="000000" w:themeColor="text1"/>
          <w:sz w:val="24"/>
          <w:szCs w:val="24"/>
          <w:lang w:eastAsia="de-DE"/>
        </w:rPr>
        <w:t>-Niederung. Die Fertigstellung der Erdkabelverlegung wird für ca. 2030 geplant.</w:t>
      </w:r>
      <w:r w:rsidRPr="0091626F">
        <w:rPr>
          <w:rFonts w:ascii="Times New Roman" w:eastAsia="Times New Roman" w:hAnsi="Times New Roman" w:cs="Times New Roman"/>
          <w:b/>
          <w:bCs/>
          <w:color w:val="000000" w:themeColor="text1"/>
          <w:sz w:val="36"/>
          <w:szCs w:val="36"/>
          <w:lang w:eastAsia="de-DE"/>
        </w:rPr>
        <w:t xml:space="preserve"> </w:t>
      </w:r>
    </w:p>
    <w:p w:rsidR="00A27C43" w:rsidRPr="00A27C43" w:rsidRDefault="00A27C43" w:rsidP="0091626F">
      <w:pPr>
        <w:spacing w:line="276" w:lineRule="auto"/>
        <w:jc w:val="both"/>
        <w:outlineLvl w:val="1"/>
        <w:rPr>
          <w:rFonts w:ascii="Times New Roman" w:eastAsia="Times New Roman" w:hAnsi="Times New Roman" w:cs="Times New Roman"/>
          <w:b/>
          <w:bCs/>
          <w:color w:val="000000" w:themeColor="text1"/>
          <w:sz w:val="36"/>
          <w:szCs w:val="36"/>
          <w:lang w:eastAsia="de-DE"/>
        </w:rPr>
      </w:pPr>
      <w:r w:rsidRPr="00A27C43">
        <w:rPr>
          <w:rFonts w:ascii="Times New Roman" w:eastAsia="Times New Roman" w:hAnsi="Times New Roman" w:cs="Times New Roman"/>
          <w:b/>
          <w:bCs/>
          <w:color w:val="000000" w:themeColor="text1"/>
          <w:sz w:val="36"/>
          <w:szCs w:val="36"/>
          <w:lang w:eastAsia="de-DE"/>
        </w:rPr>
        <w:t>Die Übergangsbauwerke</w:t>
      </w:r>
    </w:p>
    <w:p w:rsidR="0091626F" w:rsidRPr="0091626F" w:rsidRDefault="00A27C43" w:rsidP="0091626F">
      <w:pPr>
        <w:spacing w:after="0" w:line="276" w:lineRule="auto"/>
        <w:jc w:val="both"/>
        <w:rPr>
          <w:rFonts w:ascii="Times New Roman" w:eastAsia="Times New Roman" w:hAnsi="Times New Roman" w:cs="Times New Roman"/>
          <w:color w:val="000000" w:themeColor="text1"/>
          <w:sz w:val="24"/>
          <w:szCs w:val="24"/>
          <w:lang w:eastAsia="de-DE"/>
        </w:rPr>
      </w:pPr>
      <w:r w:rsidRPr="00A27C43">
        <w:rPr>
          <w:rFonts w:ascii="Times New Roman" w:eastAsia="Times New Roman" w:hAnsi="Times New Roman" w:cs="Times New Roman"/>
          <w:color w:val="000000" w:themeColor="text1"/>
          <w:sz w:val="24"/>
          <w:szCs w:val="24"/>
          <w:lang w:eastAsia="de-DE"/>
        </w:rPr>
        <w:t xml:space="preserve">Für den Wechsel zwischen der offenen (Kabelgraben) und geschlossenen (Tunnel) Bauweise ist ein Übergangsbauwerk </w:t>
      </w:r>
      <w:r w:rsidR="0091626F" w:rsidRPr="00A27C43">
        <w:rPr>
          <w:rFonts w:ascii="Times New Roman" w:eastAsia="Times New Roman" w:hAnsi="Times New Roman" w:cs="Times New Roman"/>
          <w:color w:val="000000" w:themeColor="text1"/>
          <w:sz w:val="24"/>
          <w:szCs w:val="24"/>
          <w:lang w:eastAsia="de-DE"/>
        </w:rPr>
        <w:t>notwendig</w:t>
      </w:r>
      <w:r w:rsidRPr="00A27C43">
        <w:rPr>
          <w:rFonts w:ascii="Times New Roman" w:eastAsia="Times New Roman" w:hAnsi="Times New Roman" w:cs="Times New Roman"/>
          <w:color w:val="000000" w:themeColor="text1"/>
          <w:sz w:val="24"/>
          <w:szCs w:val="24"/>
          <w:lang w:eastAsia="de-DE"/>
        </w:rPr>
        <w:t>. Dadurch soll der bauliche Höhenunterschied zwischen den Kabelsystemen ausgeglichen werden. Außerdem können die Tunnel an dieser Stelle belüftet und z.B. für Wartungsarbeiten betreten werden.</w:t>
      </w:r>
    </w:p>
    <w:p w:rsidR="0091626F" w:rsidRPr="0091626F" w:rsidRDefault="00A27C43" w:rsidP="0091626F">
      <w:pPr>
        <w:spacing w:after="0" w:line="276" w:lineRule="auto"/>
        <w:jc w:val="both"/>
        <w:rPr>
          <w:rFonts w:ascii="Times New Roman" w:eastAsia="Times New Roman" w:hAnsi="Times New Roman" w:cs="Times New Roman"/>
          <w:color w:val="000000" w:themeColor="text1"/>
          <w:sz w:val="24"/>
          <w:szCs w:val="24"/>
          <w:lang w:eastAsia="de-DE"/>
        </w:rPr>
      </w:pPr>
      <w:r w:rsidRPr="00A27C43">
        <w:rPr>
          <w:rFonts w:ascii="Times New Roman" w:eastAsia="Times New Roman" w:hAnsi="Times New Roman" w:cs="Times New Roman"/>
          <w:color w:val="000000" w:themeColor="text1"/>
          <w:sz w:val="24"/>
          <w:szCs w:val="24"/>
          <w:lang w:eastAsia="de-DE"/>
        </w:rPr>
        <w:t xml:space="preserve">In Voerde sind drei Übergangsbauwerke </w:t>
      </w:r>
      <w:r w:rsidR="0091626F" w:rsidRPr="0091626F">
        <w:rPr>
          <w:rFonts w:ascii="Times New Roman" w:eastAsia="Times New Roman" w:hAnsi="Times New Roman" w:cs="Times New Roman"/>
          <w:color w:val="000000" w:themeColor="text1"/>
          <w:sz w:val="24"/>
          <w:szCs w:val="24"/>
          <w:lang w:eastAsia="de-DE"/>
        </w:rPr>
        <w:t>geplant, östlich</w:t>
      </w:r>
      <w:r w:rsidRPr="00A27C43">
        <w:rPr>
          <w:rFonts w:ascii="Times New Roman" w:eastAsia="Times New Roman" w:hAnsi="Times New Roman" w:cs="Times New Roman"/>
          <w:color w:val="000000" w:themeColor="text1"/>
          <w:sz w:val="24"/>
          <w:szCs w:val="24"/>
          <w:lang w:eastAsia="de-DE"/>
        </w:rPr>
        <w:t xml:space="preserve"> von </w:t>
      </w:r>
      <w:proofErr w:type="spellStart"/>
      <w:r w:rsidRPr="00A27C43">
        <w:rPr>
          <w:rFonts w:ascii="Times New Roman" w:eastAsia="Times New Roman" w:hAnsi="Times New Roman" w:cs="Times New Roman"/>
          <w:color w:val="000000" w:themeColor="text1"/>
          <w:sz w:val="24"/>
          <w:szCs w:val="24"/>
          <w:lang w:eastAsia="de-DE"/>
        </w:rPr>
        <w:t>Mehrum</w:t>
      </w:r>
      <w:proofErr w:type="spellEnd"/>
      <w:r w:rsidRPr="00A27C43">
        <w:rPr>
          <w:rFonts w:ascii="Times New Roman" w:eastAsia="Times New Roman" w:hAnsi="Times New Roman" w:cs="Times New Roman"/>
          <w:color w:val="000000" w:themeColor="text1"/>
          <w:sz w:val="24"/>
          <w:szCs w:val="24"/>
          <w:lang w:eastAsia="de-DE"/>
        </w:rPr>
        <w:t xml:space="preserve"> (Abbildung 3), </w:t>
      </w:r>
      <w:r w:rsidR="0091626F" w:rsidRPr="0091626F">
        <w:rPr>
          <w:rFonts w:ascii="Times New Roman" w:eastAsia="Times New Roman" w:hAnsi="Times New Roman" w:cs="Times New Roman"/>
          <w:color w:val="000000" w:themeColor="text1"/>
          <w:sz w:val="24"/>
          <w:szCs w:val="24"/>
          <w:lang w:eastAsia="de-DE"/>
        </w:rPr>
        <w:t>n</w:t>
      </w:r>
      <w:r w:rsidRPr="00A27C43">
        <w:rPr>
          <w:rFonts w:ascii="Times New Roman" w:eastAsia="Times New Roman" w:hAnsi="Times New Roman" w:cs="Times New Roman"/>
          <w:color w:val="000000" w:themeColor="text1"/>
          <w:sz w:val="24"/>
          <w:szCs w:val="24"/>
          <w:lang w:eastAsia="de-DE"/>
        </w:rPr>
        <w:t>ö</w:t>
      </w:r>
      <w:r w:rsidR="0091626F" w:rsidRPr="0091626F">
        <w:rPr>
          <w:rFonts w:ascii="Times New Roman" w:eastAsia="Times New Roman" w:hAnsi="Times New Roman" w:cs="Times New Roman"/>
          <w:color w:val="000000" w:themeColor="text1"/>
          <w:sz w:val="24"/>
          <w:szCs w:val="24"/>
          <w:lang w:eastAsia="de-DE"/>
        </w:rPr>
        <w:t>r</w:t>
      </w:r>
      <w:r w:rsidRPr="00A27C43">
        <w:rPr>
          <w:rFonts w:ascii="Times New Roman" w:eastAsia="Times New Roman" w:hAnsi="Times New Roman" w:cs="Times New Roman"/>
          <w:color w:val="000000" w:themeColor="text1"/>
          <w:sz w:val="24"/>
          <w:szCs w:val="24"/>
          <w:lang w:eastAsia="de-DE"/>
        </w:rPr>
        <w:t xml:space="preserve">dlich von Löhnen (Abbildung 4) und </w:t>
      </w:r>
      <w:r w:rsidR="0091626F" w:rsidRPr="0091626F">
        <w:rPr>
          <w:rFonts w:ascii="Times New Roman" w:eastAsia="Times New Roman" w:hAnsi="Times New Roman" w:cs="Times New Roman"/>
          <w:color w:val="000000" w:themeColor="text1"/>
          <w:sz w:val="24"/>
          <w:szCs w:val="24"/>
          <w:lang w:eastAsia="de-DE"/>
        </w:rPr>
        <w:t>s</w:t>
      </w:r>
      <w:r w:rsidRPr="00A27C43">
        <w:rPr>
          <w:rFonts w:ascii="Times New Roman" w:eastAsia="Times New Roman" w:hAnsi="Times New Roman" w:cs="Times New Roman"/>
          <w:color w:val="000000" w:themeColor="text1"/>
          <w:sz w:val="24"/>
          <w:szCs w:val="24"/>
          <w:lang w:eastAsia="de-DE"/>
        </w:rPr>
        <w:t xml:space="preserve">üdlich von </w:t>
      </w:r>
      <w:proofErr w:type="spellStart"/>
      <w:r w:rsidRPr="00A27C43">
        <w:rPr>
          <w:rFonts w:ascii="Times New Roman" w:eastAsia="Times New Roman" w:hAnsi="Times New Roman" w:cs="Times New Roman"/>
          <w:color w:val="000000" w:themeColor="text1"/>
          <w:sz w:val="24"/>
          <w:szCs w:val="24"/>
          <w:lang w:eastAsia="de-DE"/>
        </w:rPr>
        <w:t>Stockum</w:t>
      </w:r>
      <w:proofErr w:type="spellEnd"/>
      <w:r w:rsidRPr="00A27C43">
        <w:rPr>
          <w:rFonts w:ascii="Times New Roman" w:eastAsia="Times New Roman" w:hAnsi="Times New Roman" w:cs="Times New Roman"/>
          <w:color w:val="000000" w:themeColor="text1"/>
          <w:sz w:val="24"/>
          <w:szCs w:val="24"/>
          <w:lang w:eastAsia="de-DE"/>
        </w:rPr>
        <w:t>.</w:t>
      </w:r>
    </w:p>
    <w:p w:rsidR="00A27C43" w:rsidRPr="00A27C43" w:rsidRDefault="00A27C43" w:rsidP="0091626F">
      <w:pPr>
        <w:spacing w:after="0" w:line="276" w:lineRule="auto"/>
        <w:jc w:val="both"/>
        <w:rPr>
          <w:rFonts w:ascii="Times New Roman" w:eastAsia="Times New Roman" w:hAnsi="Times New Roman" w:cs="Times New Roman"/>
          <w:color w:val="000000" w:themeColor="text1"/>
          <w:sz w:val="24"/>
          <w:szCs w:val="24"/>
          <w:lang w:eastAsia="de-DE"/>
        </w:rPr>
      </w:pPr>
      <w:r w:rsidRPr="00A27C43">
        <w:rPr>
          <w:rFonts w:ascii="Times New Roman" w:eastAsia="Times New Roman" w:hAnsi="Times New Roman" w:cs="Times New Roman"/>
          <w:color w:val="000000" w:themeColor="text1"/>
          <w:sz w:val="24"/>
          <w:szCs w:val="24"/>
          <w:lang w:eastAsia="de-DE"/>
        </w:rPr>
        <w:t xml:space="preserve">Der Hochwasserschutz wird bei bestehenden und </w:t>
      </w:r>
      <w:r w:rsidR="0091626F" w:rsidRPr="0091626F">
        <w:rPr>
          <w:rFonts w:ascii="Times New Roman" w:eastAsia="Times New Roman" w:hAnsi="Times New Roman" w:cs="Times New Roman"/>
          <w:color w:val="000000" w:themeColor="text1"/>
          <w:sz w:val="24"/>
          <w:szCs w:val="24"/>
          <w:lang w:eastAsia="de-DE"/>
        </w:rPr>
        <w:t>zukünftigen</w:t>
      </w:r>
      <w:r w:rsidRPr="00A27C43">
        <w:rPr>
          <w:rFonts w:ascii="Times New Roman" w:eastAsia="Times New Roman" w:hAnsi="Times New Roman" w:cs="Times New Roman"/>
          <w:color w:val="000000" w:themeColor="text1"/>
          <w:sz w:val="24"/>
          <w:szCs w:val="24"/>
          <w:lang w:eastAsia="de-DE"/>
        </w:rPr>
        <w:t xml:space="preserve"> Anlagen berücksichtigt. Die Tunnel und Schachtbauwerke werden Wasserdicht. Die hochwassergefährdende Zeit wird für die Planung und Ausführung berücksichtigt.</w:t>
      </w:r>
    </w:p>
    <w:p w:rsidR="00A27C43" w:rsidRPr="00A27C43" w:rsidRDefault="00A27C43" w:rsidP="0091626F">
      <w:pPr>
        <w:spacing w:after="0" w:line="276" w:lineRule="auto"/>
        <w:jc w:val="both"/>
        <w:rPr>
          <w:rFonts w:ascii="Times New Roman" w:eastAsia="Times New Roman" w:hAnsi="Times New Roman" w:cs="Times New Roman"/>
          <w:color w:val="000000" w:themeColor="text1"/>
          <w:sz w:val="24"/>
          <w:szCs w:val="24"/>
          <w:lang w:eastAsia="de-DE"/>
        </w:rPr>
      </w:pPr>
    </w:p>
    <w:p w:rsidR="00A27C43" w:rsidRPr="0091626F" w:rsidRDefault="00A27C43" w:rsidP="0091626F">
      <w:pPr>
        <w:keepNext/>
        <w:spacing w:after="0" w:line="276" w:lineRule="auto"/>
        <w:jc w:val="both"/>
        <w:rPr>
          <w:color w:val="000000" w:themeColor="text1"/>
        </w:rPr>
      </w:pPr>
      <w:r w:rsidRPr="0091626F">
        <w:rPr>
          <w:rFonts w:ascii="Times New Roman" w:eastAsia="Times New Roman" w:hAnsi="Times New Roman" w:cs="Times New Roman"/>
          <w:noProof/>
          <w:color w:val="000000" w:themeColor="text1"/>
          <w:sz w:val="24"/>
          <w:szCs w:val="24"/>
          <w:lang w:eastAsia="de-DE"/>
        </w:rPr>
        <w:drawing>
          <wp:inline distT="0" distB="0" distL="0" distR="0">
            <wp:extent cx="5760720" cy="2933065"/>
            <wp:effectExtent l="0" t="0" r="0"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ation Mehrum.PNG"/>
                    <pic:cNvPicPr/>
                  </pic:nvPicPr>
                  <pic:blipFill>
                    <a:blip r:embed="rId6">
                      <a:extLst>
                        <a:ext uri="{28A0092B-C50C-407E-A947-70E740481C1C}">
                          <a14:useLocalDpi xmlns:a14="http://schemas.microsoft.com/office/drawing/2010/main" val="0"/>
                        </a:ext>
                      </a:extLst>
                    </a:blip>
                    <a:stretch>
                      <a:fillRect/>
                    </a:stretch>
                  </pic:blipFill>
                  <pic:spPr>
                    <a:xfrm>
                      <a:off x="0" y="0"/>
                      <a:ext cx="5760720" cy="2933065"/>
                    </a:xfrm>
                    <a:prstGeom prst="rect">
                      <a:avLst/>
                    </a:prstGeom>
                  </pic:spPr>
                </pic:pic>
              </a:graphicData>
            </a:graphic>
          </wp:inline>
        </w:drawing>
      </w:r>
    </w:p>
    <w:p w:rsidR="00A27C43" w:rsidRPr="0091626F" w:rsidRDefault="00A27C43" w:rsidP="0091626F">
      <w:pPr>
        <w:pStyle w:val="Beschriftung"/>
        <w:spacing w:after="0" w:line="276" w:lineRule="auto"/>
        <w:jc w:val="both"/>
        <w:rPr>
          <w:rFonts w:ascii="Times New Roman" w:eastAsia="Times New Roman" w:hAnsi="Times New Roman" w:cs="Times New Roman"/>
          <w:color w:val="000000" w:themeColor="text1"/>
          <w:sz w:val="24"/>
          <w:szCs w:val="24"/>
          <w:lang w:eastAsia="de-DE"/>
        </w:rPr>
      </w:pPr>
      <w:r w:rsidRPr="0091626F">
        <w:rPr>
          <w:color w:val="000000" w:themeColor="text1"/>
        </w:rPr>
        <w:t xml:space="preserve">Abbildung </w:t>
      </w:r>
      <w:r w:rsidR="0091626F">
        <w:rPr>
          <w:color w:val="000000" w:themeColor="text1"/>
        </w:rPr>
        <w:fldChar w:fldCharType="begin"/>
      </w:r>
      <w:r w:rsidR="0091626F">
        <w:rPr>
          <w:color w:val="000000" w:themeColor="text1"/>
        </w:rPr>
        <w:instrText xml:space="preserve"> SEQ Abbildung \* ARABIC </w:instrText>
      </w:r>
      <w:r w:rsidR="0091626F">
        <w:rPr>
          <w:color w:val="000000" w:themeColor="text1"/>
        </w:rPr>
        <w:fldChar w:fldCharType="separate"/>
      </w:r>
      <w:r w:rsidR="00286CCA">
        <w:rPr>
          <w:noProof/>
          <w:color w:val="000000" w:themeColor="text1"/>
        </w:rPr>
        <w:t>3</w:t>
      </w:r>
      <w:r w:rsidR="0091626F">
        <w:rPr>
          <w:color w:val="000000" w:themeColor="text1"/>
        </w:rPr>
        <w:fldChar w:fldCharType="end"/>
      </w:r>
      <w:r w:rsidRPr="0091626F">
        <w:rPr>
          <w:color w:val="000000" w:themeColor="text1"/>
        </w:rPr>
        <w:t xml:space="preserve"> – Übergangsbauwerk </w:t>
      </w:r>
      <w:proofErr w:type="spellStart"/>
      <w:r w:rsidRPr="0091626F">
        <w:rPr>
          <w:color w:val="000000" w:themeColor="text1"/>
        </w:rPr>
        <w:t>Mehrum</w:t>
      </w:r>
      <w:proofErr w:type="spellEnd"/>
      <w:r w:rsidRPr="0091626F">
        <w:rPr>
          <w:color w:val="000000" w:themeColor="text1"/>
        </w:rPr>
        <w:t xml:space="preserve"> Bild: www.amprion.net</w:t>
      </w:r>
    </w:p>
    <w:p w:rsidR="00A27C43" w:rsidRPr="0091626F" w:rsidRDefault="00A27C43" w:rsidP="0091626F">
      <w:pPr>
        <w:keepNext/>
        <w:spacing w:after="0" w:line="276" w:lineRule="auto"/>
        <w:jc w:val="both"/>
        <w:rPr>
          <w:color w:val="000000" w:themeColor="text1"/>
        </w:rPr>
      </w:pPr>
      <w:r w:rsidRPr="0091626F">
        <w:rPr>
          <w:rFonts w:ascii="Times New Roman" w:eastAsia="Times New Roman" w:hAnsi="Times New Roman" w:cs="Times New Roman"/>
          <w:noProof/>
          <w:color w:val="000000" w:themeColor="text1"/>
          <w:sz w:val="24"/>
          <w:szCs w:val="24"/>
          <w:lang w:eastAsia="de-DE"/>
        </w:rPr>
        <w:lastRenderedPageBreak/>
        <w:drawing>
          <wp:inline distT="0" distB="0" distL="0" distR="0">
            <wp:extent cx="5760720" cy="282321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ation Löhnen.PNG"/>
                    <pic:cNvPicPr/>
                  </pic:nvPicPr>
                  <pic:blipFill>
                    <a:blip r:embed="rId7">
                      <a:extLst>
                        <a:ext uri="{28A0092B-C50C-407E-A947-70E740481C1C}">
                          <a14:useLocalDpi xmlns:a14="http://schemas.microsoft.com/office/drawing/2010/main" val="0"/>
                        </a:ext>
                      </a:extLst>
                    </a:blip>
                    <a:stretch>
                      <a:fillRect/>
                    </a:stretch>
                  </pic:blipFill>
                  <pic:spPr>
                    <a:xfrm>
                      <a:off x="0" y="0"/>
                      <a:ext cx="5760720" cy="2823210"/>
                    </a:xfrm>
                    <a:prstGeom prst="rect">
                      <a:avLst/>
                    </a:prstGeom>
                  </pic:spPr>
                </pic:pic>
              </a:graphicData>
            </a:graphic>
          </wp:inline>
        </w:drawing>
      </w:r>
    </w:p>
    <w:p w:rsidR="00A27C43" w:rsidRPr="0091626F" w:rsidRDefault="00A27C43" w:rsidP="0091626F">
      <w:pPr>
        <w:pStyle w:val="Beschriftung"/>
        <w:spacing w:line="276" w:lineRule="auto"/>
        <w:jc w:val="both"/>
        <w:rPr>
          <w:rFonts w:ascii="Times New Roman" w:eastAsia="Times New Roman" w:hAnsi="Times New Roman" w:cs="Times New Roman"/>
          <w:color w:val="000000" w:themeColor="text1"/>
          <w:sz w:val="24"/>
          <w:szCs w:val="24"/>
          <w:lang w:eastAsia="de-DE"/>
        </w:rPr>
      </w:pPr>
      <w:r w:rsidRPr="0091626F">
        <w:rPr>
          <w:color w:val="000000" w:themeColor="text1"/>
        </w:rPr>
        <w:t xml:space="preserve">Abbildung </w:t>
      </w:r>
      <w:r w:rsidR="0091626F">
        <w:rPr>
          <w:color w:val="000000" w:themeColor="text1"/>
        </w:rPr>
        <w:fldChar w:fldCharType="begin"/>
      </w:r>
      <w:r w:rsidR="0091626F">
        <w:rPr>
          <w:color w:val="000000" w:themeColor="text1"/>
        </w:rPr>
        <w:instrText xml:space="preserve"> SEQ Abbildung \* ARABIC </w:instrText>
      </w:r>
      <w:r w:rsidR="0091626F">
        <w:rPr>
          <w:color w:val="000000" w:themeColor="text1"/>
        </w:rPr>
        <w:fldChar w:fldCharType="separate"/>
      </w:r>
      <w:r w:rsidR="00286CCA">
        <w:rPr>
          <w:noProof/>
          <w:color w:val="000000" w:themeColor="text1"/>
        </w:rPr>
        <w:t>4</w:t>
      </w:r>
      <w:r w:rsidR="0091626F">
        <w:rPr>
          <w:color w:val="000000" w:themeColor="text1"/>
        </w:rPr>
        <w:fldChar w:fldCharType="end"/>
      </w:r>
      <w:r w:rsidRPr="0091626F">
        <w:rPr>
          <w:color w:val="000000" w:themeColor="text1"/>
        </w:rPr>
        <w:t xml:space="preserve"> – Übergangsbauwerk Löhnen Bild: www.amprion.net</w:t>
      </w:r>
    </w:p>
    <w:p w:rsidR="00A27C43" w:rsidRPr="00A27C43" w:rsidRDefault="0091626F" w:rsidP="0091626F">
      <w:pPr>
        <w:spacing w:after="200" w:line="276" w:lineRule="auto"/>
        <w:jc w:val="both"/>
        <w:outlineLvl w:val="1"/>
        <w:rPr>
          <w:rFonts w:ascii="Times New Roman" w:eastAsia="Times New Roman" w:hAnsi="Times New Roman" w:cs="Times New Roman"/>
          <w:b/>
          <w:bCs/>
          <w:color w:val="000000" w:themeColor="text1"/>
          <w:sz w:val="36"/>
          <w:szCs w:val="36"/>
          <w:lang w:eastAsia="de-DE"/>
        </w:rPr>
      </w:pPr>
      <w:r>
        <w:rPr>
          <w:noProof/>
        </w:rPr>
        <mc:AlternateContent>
          <mc:Choice Requires="wps">
            <w:drawing>
              <wp:anchor distT="0" distB="0" distL="114300" distR="114300" simplePos="0" relativeHeight="251662336" behindDoc="0" locked="0" layoutInCell="1" allowOverlap="1" wp14:anchorId="5ABC1148" wp14:editId="7BEFCCA5">
                <wp:simplePos x="0" y="0"/>
                <wp:positionH relativeFrom="column">
                  <wp:posOffset>-5080</wp:posOffset>
                </wp:positionH>
                <wp:positionV relativeFrom="paragraph">
                  <wp:posOffset>3107055</wp:posOffset>
                </wp:positionV>
                <wp:extent cx="3408045" cy="635"/>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3408045" cy="635"/>
                        </a:xfrm>
                        <a:prstGeom prst="rect">
                          <a:avLst/>
                        </a:prstGeom>
                        <a:solidFill>
                          <a:prstClr val="white"/>
                        </a:solidFill>
                        <a:ln>
                          <a:noFill/>
                        </a:ln>
                      </wps:spPr>
                      <wps:txbx>
                        <w:txbxContent>
                          <w:p w:rsidR="0091626F" w:rsidRPr="0091626F" w:rsidRDefault="0091626F" w:rsidP="0091626F">
                            <w:pPr>
                              <w:pStyle w:val="Beschriftung"/>
                              <w:rPr>
                                <w:rFonts w:ascii="Times New Roman" w:eastAsia="Times New Roman" w:hAnsi="Times New Roman" w:cs="Times New Roman"/>
                                <w:noProof/>
                                <w:color w:val="000000" w:themeColor="text1"/>
                                <w:sz w:val="24"/>
                                <w:szCs w:val="24"/>
                              </w:rPr>
                            </w:pPr>
                            <w:r w:rsidRPr="0091626F">
                              <w:rPr>
                                <w:color w:val="000000" w:themeColor="text1"/>
                              </w:rPr>
                              <w:t xml:space="preserve">Abbildung </w:t>
                            </w:r>
                            <w:r w:rsidRPr="0091626F">
                              <w:rPr>
                                <w:color w:val="000000" w:themeColor="text1"/>
                              </w:rPr>
                              <w:fldChar w:fldCharType="begin"/>
                            </w:r>
                            <w:r w:rsidRPr="0091626F">
                              <w:rPr>
                                <w:color w:val="000000" w:themeColor="text1"/>
                              </w:rPr>
                              <w:instrText xml:space="preserve"> SEQ Abbildung \* ARABIC </w:instrText>
                            </w:r>
                            <w:r w:rsidRPr="0091626F">
                              <w:rPr>
                                <w:color w:val="000000" w:themeColor="text1"/>
                              </w:rPr>
                              <w:fldChar w:fldCharType="separate"/>
                            </w:r>
                            <w:r w:rsidR="00286CCA">
                              <w:rPr>
                                <w:noProof/>
                                <w:color w:val="000000" w:themeColor="text1"/>
                              </w:rPr>
                              <w:t>5</w:t>
                            </w:r>
                            <w:r w:rsidRPr="0091626F">
                              <w:rPr>
                                <w:color w:val="000000" w:themeColor="text1"/>
                              </w:rPr>
                              <w:fldChar w:fldCharType="end"/>
                            </w:r>
                            <w:r w:rsidRPr="0091626F">
                              <w:rPr>
                                <w:color w:val="000000" w:themeColor="text1"/>
                              </w:rPr>
                              <w:t xml:space="preserve"> </w:t>
                            </w:r>
                            <w:r w:rsidRPr="0091626F">
                              <w:rPr>
                                <w:color w:val="000000" w:themeColor="text1"/>
                              </w:rPr>
                              <w:t>– Fuß des Freileitungsprovisorium Bild: www.amprion.net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ABC1148" id="_x0000_t202" coordsize="21600,21600" o:spt="202" path="m,l,21600r21600,l21600,xe">
                <v:stroke joinstyle="miter"/>
                <v:path gradientshapeok="t" o:connecttype="rect"/>
              </v:shapetype>
              <v:shape id="Textfeld 1" o:spid="_x0000_s1026" type="#_x0000_t202" style="position:absolute;left:0;text-align:left;margin-left:-.4pt;margin-top:244.65pt;width:268.3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98dKwIAAF0EAAAOAAAAZHJzL2Uyb0RvYy54bWysVE2P2yAQvVfqf0DcGyf7pZUVZ5VmlapS&#10;tLtSUu2ZYIiRgKFAYqe/vgO2s+22p6oXMp55PHjzhswfOqPJSfigwFZ0NplSIiyHWtlDRb/t1p/u&#10;KQmR2ZppsKKiZxHow+Ljh3nrSnEFDehaeIIkNpStq2gToyuLIvBGGBYm4ITFogRvWMRPfyhqz1pk&#10;N7q4mk7vihZ87TxwEQJmH/siXWR+KQWPz1IGEYmuKN4t5tXndZ/WYjFn5cEz1yg+XIP9wy0MUxYP&#10;vVA9ssjI0as/qIziHgLIOOFgCpBScZE1oJrZ9J2abcOcyFqwOcFd2hT+Hy1/Or14omr0jhLLDFq0&#10;E12UQtdklrrTulAiaOsQFrvP0CXkkA+YTKI76U36RTkE69jn86W3SEY4Jq9vpvfTm1tKONburm8T&#10;R/G21fkQvwgwJAUV9Whc7ic7bULsoSMknRRAq3qttE4fqbDSnpwYmtw2KoqB/DeUtglrIe3qCVOm&#10;SPp6HSmK3b4bxO2hPqNmD/3MBMfXCg/asBBfmMchQZk4+PEZF6mhrSgMESUN+B9/yyc8eodVSloc&#10;uoqG70fmBSX6q0VX04SOgR+D/RjYo1kBSkSn8DY5xA0+6jGUHswrvodlOgVLzHI8q6JxDFexH318&#10;T1wslxmEc+hY3Nit44l6bOiue2XeDXZEdPEJxnFk5TtXemz2xS2PEVucLUsN7bs49BlnOJs+vLf0&#10;SH79zqi3f4XFTwAAAP//AwBQSwMEFAAGAAgAAAAhAJYqU1bgAAAACQEAAA8AAABkcnMvZG93bnJl&#10;di54bWxMj8FOwzAQRO9I/IO1SFwQdSBp1aZxqqqCA1wqQi+9ufE2DsTryHba8Pe4vcBxZ0Yzb4vV&#10;aDp2QudbSwKeJgkwpNqqlhoBu8/XxzkwHyQp2VlCAT/oYVXe3hQyV/ZMH3iqQsNiCflcCtAh9Dnn&#10;vtZopJ/YHil6R+uMDPF0DVdOnmO56fhzksy4kS3FBS173Gisv6vBCNhm+61+GI4v7+ssdW+7YTP7&#10;aioh7u/G9RJYwDH8heGCH9GhjEwHO5DyrBNwAQ8CsvkiBRb9aTpdADtclQx4WfD/H5S/AAAA//8D&#10;AFBLAQItABQABgAIAAAAIQC2gziS/gAAAOEBAAATAAAAAAAAAAAAAAAAAAAAAABbQ29udGVudF9U&#10;eXBlc10ueG1sUEsBAi0AFAAGAAgAAAAhADj9If/WAAAAlAEAAAsAAAAAAAAAAAAAAAAALwEAAF9y&#10;ZWxzLy5yZWxzUEsBAi0AFAAGAAgAAAAhANvb3x0rAgAAXQQAAA4AAAAAAAAAAAAAAAAALgIAAGRy&#10;cy9lMm9Eb2MueG1sUEsBAi0AFAAGAAgAAAAhAJYqU1bgAAAACQEAAA8AAAAAAAAAAAAAAAAAhQQA&#10;AGRycy9kb3ducmV2LnhtbFBLBQYAAAAABAAEAPMAAACSBQAAAAA=&#10;" stroked="f">
                <v:textbox style="mso-fit-shape-to-text:t" inset="0,0,0,0">
                  <w:txbxContent>
                    <w:p w:rsidR="0091626F" w:rsidRPr="0091626F" w:rsidRDefault="0091626F" w:rsidP="0091626F">
                      <w:pPr>
                        <w:pStyle w:val="Beschriftung"/>
                        <w:rPr>
                          <w:rFonts w:ascii="Times New Roman" w:eastAsia="Times New Roman" w:hAnsi="Times New Roman" w:cs="Times New Roman"/>
                          <w:noProof/>
                          <w:color w:val="000000" w:themeColor="text1"/>
                          <w:sz w:val="24"/>
                          <w:szCs w:val="24"/>
                        </w:rPr>
                      </w:pPr>
                      <w:r w:rsidRPr="0091626F">
                        <w:rPr>
                          <w:color w:val="000000" w:themeColor="text1"/>
                        </w:rPr>
                        <w:t xml:space="preserve">Abbildung </w:t>
                      </w:r>
                      <w:r w:rsidRPr="0091626F">
                        <w:rPr>
                          <w:color w:val="000000" w:themeColor="text1"/>
                        </w:rPr>
                        <w:fldChar w:fldCharType="begin"/>
                      </w:r>
                      <w:r w:rsidRPr="0091626F">
                        <w:rPr>
                          <w:color w:val="000000" w:themeColor="text1"/>
                        </w:rPr>
                        <w:instrText xml:space="preserve"> SEQ Abbildung \* ARABIC </w:instrText>
                      </w:r>
                      <w:r w:rsidRPr="0091626F">
                        <w:rPr>
                          <w:color w:val="000000" w:themeColor="text1"/>
                        </w:rPr>
                        <w:fldChar w:fldCharType="separate"/>
                      </w:r>
                      <w:r w:rsidR="00286CCA">
                        <w:rPr>
                          <w:noProof/>
                          <w:color w:val="000000" w:themeColor="text1"/>
                        </w:rPr>
                        <w:t>5</w:t>
                      </w:r>
                      <w:r w:rsidRPr="0091626F">
                        <w:rPr>
                          <w:color w:val="000000" w:themeColor="text1"/>
                        </w:rPr>
                        <w:fldChar w:fldCharType="end"/>
                      </w:r>
                      <w:r w:rsidRPr="0091626F">
                        <w:rPr>
                          <w:color w:val="000000" w:themeColor="text1"/>
                        </w:rPr>
                        <w:t xml:space="preserve"> </w:t>
                      </w:r>
                      <w:r w:rsidRPr="0091626F">
                        <w:rPr>
                          <w:color w:val="000000" w:themeColor="text1"/>
                        </w:rPr>
                        <w:t>– Fuß des Freileitungsprovisorium Bild: www.amprion.net</w:t>
                      </w:r>
                    </w:p>
                  </w:txbxContent>
                </v:textbox>
                <w10:wrap type="square"/>
              </v:shape>
            </w:pict>
          </mc:Fallback>
        </mc:AlternateContent>
      </w:r>
      <w:r w:rsidRPr="0091626F">
        <w:rPr>
          <w:rFonts w:ascii="Times New Roman" w:eastAsia="Times New Roman" w:hAnsi="Times New Roman" w:cs="Times New Roman"/>
          <w:noProof/>
          <w:color w:val="000000" w:themeColor="text1"/>
          <w:sz w:val="24"/>
          <w:szCs w:val="24"/>
          <w:lang w:eastAsia="de-DE"/>
        </w:rPr>
        <w:drawing>
          <wp:anchor distT="0" distB="0" distL="114300" distR="114300" simplePos="0" relativeHeight="251660288" behindDoc="1" locked="0" layoutInCell="1" allowOverlap="1">
            <wp:simplePos x="0" y="0"/>
            <wp:positionH relativeFrom="column">
              <wp:posOffset>-5080</wp:posOffset>
            </wp:positionH>
            <wp:positionV relativeFrom="paragraph">
              <wp:posOffset>430530</wp:posOffset>
            </wp:positionV>
            <wp:extent cx="3408045" cy="2619375"/>
            <wp:effectExtent l="0" t="0" r="1905" b="9525"/>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1-600x461.png"/>
                    <pic:cNvPicPr/>
                  </pic:nvPicPr>
                  <pic:blipFill>
                    <a:blip r:embed="rId8">
                      <a:extLst>
                        <a:ext uri="{28A0092B-C50C-407E-A947-70E740481C1C}">
                          <a14:useLocalDpi xmlns:a14="http://schemas.microsoft.com/office/drawing/2010/main" val="0"/>
                        </a:ext>
                      </a:extLst>
                    </a:blip>
                    <a:stretch>
                      <a:fillRect/>
                    </a:stretch>
                  </pic:blipFill>
                  <pic:spPr>
                    <a:xfrm>
                      <a:off x="0" y="0"/>
                      <a:ext cx="3408045" cy="2619375"/>
                    </a:xfrm>
                    <a:prstGeom prst="rect">
                      <a:avLst/>
                    </a:prstGeom>
                  </pic:spPr>
                </pic:pic>
              </a:graphicData>
            </a:graphic>
            <wp14:sizeRelH relativeFrom="margin">
              <wp14:pctWidth>0</wp14:pctWidth>
            </wp14:sizeRelH>
            <wp14:sizeRelV relativeFrom="margin">
              <wp14:pctHeight>0</wp14:pctHeight>
            </wp14:sizeRelV>
          </wp:anchor>
        </w:drawing>
      </w:r>
      <w:r w:rsidR="00A27C43" w:rsidRPr="00A27C43">
        <w:rPr>
          <w:rFonts w:ascii="Times New Roman" w:eastAsia="Times New Roman" w:hAnsi="Times New Roman" w:cs="Times New Roman"/>
          <w:b/>
          <w:bCs/>
          <w:color w:val="000000" w:themeColor="text1"/>
          <w:sz w:val="36"/>
          <w:szCs w:val="36"/>
          <w:lang w:eastAsia="de-DE"/>
        </w:rPr>
        <w:t>Das Freileitungsprovisorium</w:t>
      </w:r>
    </w:p>
    <w:p w:rsidR="00A27C43" w:rsidRPr="0091626F" w:rsidRDefault="00A27C43" w:rsidP="0091626F">
      <w:pPr>
        <w:keepNext/>
        <w:spacing w:after="0" w:line="276" w:lineRule="auto"/>
        <w:jc w:val="both"/>
        <w:rPr>
          <w:color w:val="000000" w:themeColor="text1"/>
        </w:rPr>
      </w:pPr>
    </w:p>
    <w:p w:rsidR="0091626F" w:rsidRPr="0091626F" w:rsidRDefault="00A27C43" w:rsidP="0091626F">
      <w:pPr>
        <w:spacing w:after="0" w:line="276" w:lineRule="auto"/>
        <w:jc w:val="both"/>
        <w:rPr>
          <w:rFonts w:ascii="Times New Roman" w:eastAsia="Times New Roman" w:hAnsi="Times New Roman" w:cs="Times New Roman"/>
          <w:color w:val="000000" w:themeColor="text1"/>
          <w:sz w:val="24"/>
          <w:szCs w:val="24"/>
          <w:lang w:eastAsia="de-DE"/>
        </w:rPr>
      </w:pPr>
      <w:r w:rsidRPr="00A27C43">
        <w:rPr>
          <w:rFonts w:ascii="Times New Roman" w:eastAsia="Times New Roman" w:hAnsi="Times New Roman" w:cs="Times New Roman"/>
          <w:color w:val="000000" w:themeColor="text1"/>
          <w:sz w:val="24"/>
          <w:szCs w:val="24"/>
          <w:lang w:eastAsia="de-DE"/>
        </w:rPr>
        <w:t xml:space="preserve">Da es jedoch nach aktueller Bedarfsanalyse bereits ab 2024 zu Überlastungen der vorhandenen Stromleitung kommen wird, ist für den Zeitraum bis zur Inbetriebnahme des Erdkabels eine provisorische Übergangslösung notwendig. Das sogenannte ‚GA Rheinquerung Freileitungsprovisorium‘. Ab ca. 2024 sollen diese provisorischen Masten stehen, bis zur Inbetriebnahme der Erdkabelleitung ca. 2030. Die provisorischen Masten haben vier Füße, die mit Betonplatten beschwert werden. Beispielhaft abgebildet in Abbildung 5. Diese Masten werden durchschnittlich 45 Meter hoch sein. Die </w:t>
      </w:r>
      <w:proofErr w:type="spellStart"/>
      <w:r w:rsidRPr="00A27C43">
        <w:rPr>
          <w:rFonts w:ascii="Times New Roman" w:eastAsia="Times New Roman" w:hAnsi="Times New Roman" w:cs="Times New Roman"/>
          <w:color w:val="000000" w:themeColor="text1"/>
          <w:sz w:val="24"/>
          <w:szCs w:val="24"/>
          <w:lang w:eastAsia="de-DE"/>
        </w:rPr>
        <w:t>Rheinquerugsmasten</w:t>
      </w:r>
      <w:proofErr w:type="spellEnd"/>
      <w:r w:rsidRPr="00A27C43">
        <w:rPr>
          <w:rFonts w:ascii="Times New Roman" w:eastAsia="Times New Roman" w:hAnsi="Times New Roman" w:cs="Times New Roman"/>
          <w:color w:val="000000" w:themeColor="text1"/>
          <w:sz w:val="24"/>
          <w:szCs w:val="24"/>
          <w:lang w:eastAsia="de-DE"/>
        </w:rPr>
        <w:t xml:space="preserve"> werden ca. 88 Meter hoch.</w:t>
      </w:r>
    </w:p>
    <w:p w:rsidR="00A27C43" w:rsidRDefault="00A27C43" w:rsidP="0091626F">
      <w:pPr>
        <w:spacing w:line="276" w:lineRule="auto"/>
        <w:jc w:val="both"/>
        <w:rPr>
          <w:rFonts w:ascii="Times New Roman" w:eastAsia="Times New Roman" w:hAnsi="Times New Roman" w:cs="Times New Roman"/>
          <w:color w:val="000000" w:themeColor="text1"/>
          <w:sz w:val="24"/>
          <w:szCs w:val="24"/>
          <w:lang w:eastAsia="de-DE"/>
        </w:rPr>
      </w:pPr>
      <w:r w:rsidRPr="00A27C43">
        <w:rPr>
          <w:rFonts w:ascii="Times New Roman" w:eastAsia="Times New Roman" w:hAnsi="Times New Roman" w:cs="Times New Roman"/>
          <w:color w:val="000000" w:themeColor="text1"/>
          <w:sz w:val="24"/>
          <w:szCs w:val="24"/>
          <w:lang w:eastAsia="de-DE"/>
        </w:rPr>
        <w:t>Nach Fertigstellung und Inbetriebnahme der Erdkabel werden die Provisorien zurückgebaut.</w:t>
      </w:r>
    </w:p>
    <w:p w:rsidR="00C9770F" w:rsidRPr="00C9770F" w:rsidRDefault="00C9770F" w:rsidP="0091626F">
      <w:pPr>
        <w:spacing w:line="276" w:lineRule="auto"/>
        <w:jc w:val="both"/>
        <w:rPr>
          <w:rFonts w:ascii="Times New Roman" w:eastAsia="Times New Roman" w:hAnsi="Times New Roman" w:cs="Times New Roman"/>
          <w:b/>
          <w:bCs/>
          <w:color w:val="000000" w:themeColor="text1"/>
          <w:sz w:val="36"/>
          <w:szCs w:val="36"/>
          <w:lang w:eastAsia="de-DE"/>
        </w:rPr>
      </w:pPr>
      <w:r w:rsidRPr="00C9770F">
        <w:rPr>
          <w:rFonts w:ascii="Times New Roman" w:eastAsia="Times New Roman" w:hAnsi="Times New Roman" w:cs="Times New Roman"/>
          <w:b/>
          <w:bCs/>
          <w:color w:val="000000" w:themeColor="text1"/>
          <w:sz w:val="36"/>
          <w:szCs w:val="36"/>
          <w:lang w:eastAsia="de-DE"/>
        </w:rPr>
        <w:t>Die Kabelübergabestation</w:t>
      </w:r>
    </w:p>
    <w:p w:rsidR="00286CCA" w:rsidRDefault="00286CCA" w:rsidP="00286CCA">
      <w:pPr>
        <w:spacing w:after="0" w:line="276" w:lineRule="auto"/>
        <w:jc w:val="both"/>
        <w:rPr>
          <w:rFonts w:ascii="Times New Roman" w:eastAsia="Times New Roman" w:hAnsi="Times New Roman" w:cs="Times New Roman"/>
          <w:color w:val="000000" w:themeColor="text1"/>
          <w:sz w:val="24"/>
          <w:szCs w:val="24"/>
          <w:lang w:eastAsia="de-DE"/>
        </w:rPr>
      </w:pPr>
      <w:r>
        <w:rPr>
          <w:rFonts w:ascii="Times New Roman" w:eastAsia="Times New Roman" w:hAnsi="Times New Roman" w:cs="Times New Roman"/>
          <w:noProof/>
          <w:color w:val="000000" w:themeColor="text1"/>
          <w:sz w:val="24"/>
          <w:szCs w:val="24"/>
          <w:lang w:eastAsia="de-DE"/>
        </w:rPr>
        <w:drawing>
          <wp:anchor distT="0" distB="0" distL="114300" distR="114300" simplePos="0" relativeHeight="251663360" behindDoc="0" locked="0" layoutInCell="1" allowOverlap="1">
            <wp:simplePos x="0" y="0"/>
            <wp:positionH relativeFrom="column">
              <wp:posOffset>2985819</wp:posOffset>
            </wp:positionH>
            <wp:positionV relativeFrom="paragraph">
              <wp:posOffset>439</wp:posOffset>
            </wp:positionV>
            <wp:extent cx="3188335" cy="1793240"/>
            <wp:effectExtent l="0" t="0" r="0" b="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3F145C1-928A-4914-B8AD-B582067AE505.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8335" cy="1793240"/>
                    </a:xfrm>
                    <a:prstGeom prst="rect">
                      <a:avLst/>
                    </a:prstGeom>
                  </pic:spPr>
                </pic:pic>
              </a:graphicData>
            </a:graphic>
          </wp:anchor>
        </w:drawing>
      </w:r>
      <w:proofErr w:type="spellStart"/>
      <w:r w:rsidR="00C9770F">
        <w:rPr>
          <w:rFonts w:ascii="Times New Roman" w:eastAsia="Times New Roman" w:hAnsi="Times New Roman" w:cs="Times New Roman"/>
          <w:color w:val="000000" w:themeColor="text1"/>
          <w:sz w:val="24"/>
          <w:szCs w:val="24"/>
          <w:lang w:eastAsia="de-DE"/>
        </w:rPr>
        <w:t>Amprion</w:t>
      </w:r>
      <w:proofErr w:type="spellEnd"/>
      <w:r w:rsidR="00C9770F">
        <w:rPr>
          <w:rFonts w:ascii="Times New Roman" w:eastAsia="Times New Roman" w:hAnsi="Times New Roman" w:cs="Times New Roman"/>
          <w:color w:val="000000" w:themeColor="text1"/>
          <w:sz w:val="24"/>
          <w:szCs w:val="24"/>
          <w:lang w:eastAsia="de-DE"/>
        </w:rPr>
        <w:t xml:space="preserve"> hat im Sommer 2022 bekanntgegeben, das</w:t>
      </w:r>
      <w:r>
        <w:rPr>
          <w:rFonts w:ascii="Times New Roman" w:eastAsia="Times New Roman" w:hAnsi="Times New Roman" w:cs="Times New Roman"/>
          <w:color w:val="000000" w:themeColor="text1"/>
          <w:sz w:val="24"/>
          <w:szCs w:val="24"/>
          <w:lang w:eastAsia="de-DE"/>
        </w:rPr>
        <w:t>s</w:t>
      </w:r>
      <w:r w:rsidR="00C9770F">
        <w:rPr>
          <w:rFonts w:ascii="Times New Roman" w:eastAsia="Times New Roman" w:hAnsi="Times New Roman" w:cs="Times New Roman"/>
          <w:color w:val="000000" w:themeColor="text1"/>
          <w:sz w:val="24"/>
          <w:szCs w:val="24"/>
          <w:lang w:eastAsia="de-DE"/>
        </w:rPr>
        <w:t xml:space="preserve"> der finale Standort der Kabelübergabestation (KÜS)</w:t>
      </w:r>
      <w:r>
        <w:rPr>
          <w:rFonts w:ascii="Times New Roman" w:eastAsia="Times New Roman" w:hAnsi="Times New Roman" w:cs="Times New Roman"/>
          <w:color w:val="000000" w:themeColor="text1"/>
          <w:sz w:val="24"/>
          <w:szCs w:val="24"/>
          <w:lang w:eastAsia="de-DE"/>
        </w:rPr>
        <w:t xml:space="preserve"> mit </w:t>
      </w:r>
      <w:r w:rsidR="000455B4" w:rsidRPr="00A27C43">
        <w:rPr>
          <w:rFonts w:ascii="Times New Roman" w:eastAsia="Times New Roman" w:hAnsi="Times New Roman" w:cs="Times New Roman"/>
          <w:color w:val="000000" w:themeColor="text1"/>
          <w:sz w:val="24"/>
          <w:szCs w:val="24"/>
          <w:lang w:eastAsia="de-DE"/>
        </w:rPr>
        <w:t>einer Größe</w:t>
      </w:r>
      <w:r w:rsidRPr="00A27C43">
        <w:rPr>
          <w:rFonts w:ascii="Times New Roman" w:eastAsia="Times New Roman" w:hAnsi="Times New Roman" w:cs="Times New Roman"/>
          <w:color w:val="000000" w:themeColor="text1"/>
          <w:sz w:val="24"/>
          <w:szCs w:val="24"/>
          <w:lang w:eastAsia="de-DE"/>
        </w:rPr>
        <w:t xml:space="preserve"> von ca. zwei</w:t>
      </w:r>
      <w:r w:rsidR="000455B4">
        <w:rPr>
          <w:rFonts w:ascii="Times New Roman" w:eastAsia="Times New Roman" w:hAnsi="Times New Roman" w:cs="Times New Roman"/>
          <w:color w:val="000000" w:themeColor="text1"/>
          <w:sz w:val="24"/>
          <w:szCs w:val="24"/>
          <w:lang w:eastAsia="de-DE"/>
        </w:rPr>
        <w:t>einhalb</w:t>
      </w:r>
      <w:r w:rsidRPr="00A27C43">
        <w:rPr>
          <w:rFonts w:ascii="Times New Roman" w:eastAsia="Times New Roman" w:hAnsi="Times New Roman" w:cs="Times New Roman"/>
          <w:color w:val="000000" w:themeColor="text1"/>
          <w:sz w:val="24"/>
          <w:szCs w:val="24"/>
          <w:lang w:eastAsia="de-DE"/>
        </w:rPr>
        <w:t xml:space="preserve"> Fußballfeldern</w:t>
      </w:r>
      <w:r>
        <w:rPr>
          <w:rFonts w:ascii="Times New Roman" w:eastAsia="Times New Roman" w:hAnsi="Times New Roman" w:cs="Times New Roman"/>
          <w:color w:val="000000" w:themeColor="text1"/>
          <w:sz w:val="24"/>
          <w:szCs w:val="24"/>
          <w:lang w:eastAsia="de-DE"/>
        </w:rPr>
        <w:t xml:space="preserve"> (120 x 60 Meter)</w:t>
      </w:r>
      <w:r w:rsidRPr="00A27C43">
        <w:rPr>
          <w:rFonts w:ascii="Times New Roman" w:eastAsia="Times New Roman" w:hAnsi="Times New Roman" w:cs="Times New Roman"/>
          <w:color w:val="000000" w:themeColor="text1"/>
          <w:sz w:val="24"/>
          <w:szCs w:val="24"/>
          <w:lang w:eastAsia="de-DE"/>
        </w:rPr>
        <w:t xml:space="preserve"> </w:t>
      </w:r>
      <w:r>
        <w:rPr>
          <w:rFonts w:ascii="Times New Roman" w:eastAsia="Times New Roman" w:hAnsi="Times New Roman" w:cs="Times New Roman"/>
          <w:color w:val="000000" w:themeColor="text1"/>
          <w:sz w:val="24"/>
          <w:szCs w:val="24"/>
          <w:lang w:eastAsia="de-DE"/>
        </w:rPr>
        <w:t>in</w:t>
      </w:r>
      <w:r w:rsidRPr="00A27C43">
        <w:rPr>
          <w:rFonts w:ascii="Times New Roman" w:eastAsia="Times New Roman" w:hAnsi="Times New Roman" w:cs="Times New Roman"/>
          <w:color w:val="000000" w:themeColor="text1"/>
          <w:sz w:val="24"/>
          <w:szCs w:val="24"/>
          <w:lang w:eastAsia="de-DE"/>
        </w:rPr>
        <w:t xml:space="preserve"> Holthausen gebaut </w:t>
      </w:r>
      <w:r>
        <w:rPr>
          <w:rFonts w:ascii="Times New Roman" w:eastAsia="Times New Roman" w:hAnsi="Times New Roman" w:cs="Times New Roman"/>
          <w:color w:val="000000" w:themeColor="text1"/>
          <w:sz w:val="24"/>
          <w:szCs w:val="24"/>
          <w:lang w:eastAsia="de-DE"/>
        </w:rPr>
        <w:t>wird</w:t>
      </w:r>
      <w:r w:rsidRPr="00A27C43">
        <w:rPr>
          <w:rFonts w:ascii="Times New Roman" w:eastAsia="Times New Roman" w:hAnsi="Times New Roman" w:cs="Times New Roman"/>
          <w:color w:val="000000" w:themeColor="text1"/>
          <w:sz w:val="24"/>
          <w:szCs w:val="24"/>
          <w:lang w:eastAsia="de-DE"/>
        </w:rPr>
        <w:t>.</w:t>
      </w:r>
    </w:p>
    <w:p w:rsidR="00286CCA" w:rsidRPr="0091626F" w:rsidRDefault="000455B4" w:rsidP="00286CCA">
      <w:pPr>
        <w:spacing w:after="0" w:line="276" w:lineRule="auto"/>
        <w:jc w:val="both"/>
        <w:rPr>
          <w:rFonts w:ascii="Times New Roman" w:eastAsia="Times New Roman" w:hAnsi="Times New Roman" w:cs="Times New Roman"/>
          <w:color w:val="000000" w:themeColor="text1"/>
          <w:sz w:val="24"/>
          <w:szCs w:val="24"/>
          <w:lang w:eastAsia="de-DE"/>
        </w:rPr>
      </w:pPr>
      <w:r>
        <w:rPr>
          <w:noProof/>
        </w:rPr>
        <mc:AlternateContent>
          <mc:Choice Requires="wps">
            <w:drawing>
              <wp:anchor distT="0" distB="0" distL="114300" distR="114300" simplePos="0" relativeHeight="251666432" behindDoc="0" locked="0" layoutInCell="1" allowOverlap="1" wp14:anchorId="1BC089EA" wp14:editId="447788CF">
                <wp:simplePos x="0" y="0"/>
                <wp:positionH relativeFrom="column">
                  <wp:posOffset>2985770</wp:posOffset>
                </wp:positionH>
                <wp:positionV relativeFrom="paragraph">
                  <wp:posOffset>780708</wp:posOffset>
                </wp:positionV>
                <wp:extent cx="3188335" cy="635"/>
                <wp:effectExtent l="0" t="0" r="0" b="0"/>
                <wp:wrapSquare wrapText="bothSides"/>
                <wp:docPr id="25" name="Textfeld 25"/>
                <wp:cNvGraphicFramePr/>
                <a:graphic xmlns:a="http://schemas.openxmlformats.org/drawingml/2006/main">
                  <a:graphicData uri="http://schemas.microsoft.com/office/word/2010/wordprocessingShape">
                    <wps:wsp>
                      <wps:cNvSpPr txBox="1"/>
                      <wps:spPr>
                        <a:xfrm>
                          <a:off x="0" y="0"/>
                          <a:ext cx="3188335" cy="635"/>
                        </a:xfrm>
                        <a:prstGeom prst="rect">
                          <a:avLst/>
                        </a:prstGeom>
                        <a:solidFill>
                          <a:prstClr val="white"/>
                        </a:solidFill>
                        <a:ln>
                          <a:noFill/>
                        </a:ln>
                      </wps:spPr>
                      <wps:txbx>
                        <w:txbxContent>
                          <w:p w:rsidR="00286CCA" w:rsidRPr="00286CCA" w:rsidRDefault="00286CCA" w:rsidP="00286CCA">
                            <w:pPr>
                              <w:pStyle w:val="Beschriftung"/>
                              <w:rPr>
                                <w:rFonts w:ascii="Times New Roman" w:eastAsia="Times New Roman" w:hAnsi="Times New Roman" w:cs="Times New Roman"/>
                                <w:noProof/>
                                <w:color w:val="000000" w:themeColor="text1"/>
                                <w:sz w:val="24"/>
                                <w:szCs w:val="24"/>
                              </w:rPr>
                            </w:pPr>
                            <w:r w:rsidRPr="00286CCA">
                              <w:rPr>
                                <w:color w:val="000000" w:themeColor="text1"/>
                              </w:rPr>
                              <w:t xml:space="preserve">Abbildung </w:t>
                            </w:r>
                            <w:r w:rsidRPr="00286CCA">
                              <w:rPr>
                                <w:color w:val="000000" w:themeColor="text1"/>
                              </w:rPr>
                              <w:fldChar w:fldCharType="begin"/>
                            </w:r>
                            <w:r w:rsidRPr="00286CCA">
                              <w:rPr>
                                <w:color w:val="000000" w:themeColor="text1"/>
                              </w:rPr>
                              <w:instrText xml:space="preserve"> SEQ Abbildung \* ARABIC </w:instrText>
                            </w:r>
                            <w:r w:rsidRPr="00286CCA">
                              <w:rPr>
                                <w:color w:val="000000" w:themeColor="text1"/>
                              </w:rPr>
                              <w:fldChar w:fldCharType="separate"/>
                            </w:r>
                            <w:r>
                              <w:rPr>
                                <w:noProof/>
                                <w:color w:val="000000" w:themeColor="text1"/>
                              </w:rPr>
                              <w:t>6</w:t>
                            </w:r>
                            <w:r w:rsidRPr="00286CCA">
                              <w:rPr>
                                <w:color w:val="000000" w:themeColor="text1"/>
                              </w:rPr>
                              <w:fldChar w:fldCharType="end"/>
                            </w:r>
                            <w:r w:rsidRPr="00286CCA">
                              <w:rPr>
                                <w:color w:val="000000" w:themeColor="text1"/>
                              </w:rPr>
                              <w:t xml:space="preserve"> - Standort der KÜS nördlich es </w:t>
                            </w:r>
                            <w:proofErr w:type="spellStart"/>
                            <w:r w:rsidRPr="00286CCA">
                              <w:rPr>
                                <w:color w:val="000000" w:themeColor="text1"/>
                              </w:rPr>
                              <w:t>Hammwegs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C089EA" id="Textfeld 25" o:spid="_x0000_s1027" type="#_x0000_t202" style="position:absolute;left:0;text-align:left;margin-left:235.1pt;margin-top:61.45pt;width:251.0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8SlLgIAAGYEAAAOAAAAZHJzL2Uyb0RvYy54bWysVE1v2zAMvQ/YfxB0X5wPrAiCOEWWIsOA&#10;oC2QFD0rshQLkERNUmJnv36UbKdbt9Owi0KRFOn3HpnlfWs0uQgfFNiSTkZjSoTlUCl7KunLYftp&#10;TkmIzFZMgxUlvYpA71cfPywbtxBTqEFXwhMsYsOicSWtY3SLogi8FoaFEThhMSjBGxbx6k9F5VmD&#10;1Y0upuPxXdGAr5wHLkJA70MXpKtcX0rB45OUQUSiS4rfFvPp83lMZ7FassXJM1cr3n8G+4evMExZ&#10;bHor9cAiI2ev/ihlFPcQQMYRB1OAlIqLjAHRTMbv0Oxr5kTGguQEd6Mp/L+y/PHy7ImqSjr9TIll&#10;BjU6iDZKoSuCLuSncWGBaXuHibH9Ai3qPPgDOhPsVnqTfhEQwTgyfb2xi9UIR+dsMp/PZtiFY+wO&#10;DaxdvD11PsSvAgxJRkk9SpcZZZddiF3qkJI6BdCq2iqt0yUFNtqTC0OZm1pF0Rf/LUvblGshveoK&#10;Jk+R8HU4khXbY5v5uGE8QnVF6B664QmObxX227EQn5nHaUG0uAHxCQ+poSkp9BYlNfgff/OnfBQR&#10;o5Q0OH0lDd/PzAtK9DeL8qZRHQw/GMfBsGezAUQ6wd1yPJv4wEc9mNKDecXFWKcuGGKWY6+SxsHc&#10;xG4HcLG4WK9zEg6kY3Fn946n0gOvh/aVederElHMRxjmki3eidPlZnnc+hyR6axc4rVjsacbhzlr&#10;3y9e2pZf7znr7e9h9RMAAP//AwBQSwMEFAAGAAgAAAAhAPGE1FThAAAACwEAAA8AAABkcnMvZG93&#10;bnJldi54bWxMj7FOwzAQhnck3sE6JBbU2jhRS0OcqqpggKUidOnmxm4ciO3Idtrw9lwnGO/+T/99&#10;V64n25OzDrHzTsDjnAHRrvGqc62A/efr7AlITNIp2XunBfzoCOvq9qaUhfIX96HPdWoJlrhYSAEm&#10;paGgNDZGWxnnftAOs5MPViYcQ0tVkBcstz3ljC2olZ3DC0YOemt0812PVsAuP+zMw3h6ed/kWXjb&#10;j9vFV1sLcX83bZ6BJD2lPxiu+qgOFTod/ehUJL2AfMk4ohhwvgKCxGrJMyDH6yZjQKuS/v+h+gUA&#10;AP//AwBQSwECLQAUAAYACAAAACEAtoM4kv4AAADhAQAAEwAAAAAAAAAAAAAAAAAAAAAAW0NvbnRl&#10;bnRfVHlwZXNdLnhtbFBLAQItABQABgAIAAAAIQA4/SH/1gAAAJQBAAALAAAAAAAAAAAAAAAAAC8B&#10;AABfcmVscy8ucmVsc1BLAQItABQABgAIAAAAIQB5I8SlLgIAAGYEAAAOAAAAAAAAAAAAAAAAAC4C&#10;AABkcnMvZTJvRG9jLnhtbFBLAQItABQABgAIAAAAIQDxhNRU4QAAAAsBAAAPAAAAAAAAAAAAAAAA&#10;AIgEAABkcnMvZG93bnJldi54bWxQSwUGAAAAAAQABADzAAAAlgUAAAAA&#10;" stroked="f">
                <v:textbox style="mso-fit-shape-to-text:t" inset="0,0,0,0">
                  <w:txbxContent>
                    <w:p w:rsidR="00286CCA" w:rsidRPr="00286CCA" w:rsidRDefault="00286CCA" w:rsidP="00286CCA">
                      <w:pPr>
                        <w:pStyle w:val="Beschriftung"/>
                        <w:rPr>
                          <w:rFonts w:ascii="Times New Roman" w:eastAsia="Times New Roman" w:hAnsi="Times New Roman" w:cs="Times New Roman"/>
                          <w:noProof/>
                          <w:color w:val="000000" w:themeColor="text1"/>
                          <w:sz w:val="24"/>
                          <w:szCs w:val="24"/>
                        </w:rPr>
                      </w:pPr>
                      <w:r w:rsidRPr="00286CCA">
                        <w:rPr>
                          <w:color w:val="000000" w:themeColor="text1"/>
                        </w:rPr>
                        <w:t xml:space="preserve">Abbildung </w:t>
                      </w:r>
                      <w:r w:rsidRPr="00286CCA">
                        <w:rPr>
                          <w:color w:val="000000" w:themeColor="text1"/>
                        </w:rPr>
                        <w:fldChar w:fldCharType="begin"/>
                      </w:r>
                      <w:r w:rsidRPr="00286CCA">
                        <w:rPr>
                          <w:color w:val="000000" w:themeColor="text1"/>
                        </w:rPr>
                        <w:instrText xml:space="preserve"> SEQ Abbildung \* ARABIC </w:instrText>
                      </w:r>
                      <w:r w:rsidRPr="00286CCA">
                        <w:rPr>
                          <w:color w:val="000000" w:themeColor="text1"/>
                        </w:rPr>
                        <w:fldChar w:fldCharType="separate"/>
                      </w:r>
                      <w:r>
                        <w:rPr>
                          <w:noProof/>
                          <w:color w:val="000000" w:themeColor="text1"/>
                        </w:rPr>
                        <w:t>6</w:t>
                      </w:r>
                      <w:r w:rsidRPr="00286CCA">
                        <w:rPr>
                          <w:color w:val="000000" w:themeColor="text1"/>
                        </w:rPr>
                        <w:fldChar w:fldCharType="end"/>
                      </w:r>
                      <w:r w:rsidRPr="00286CCA">
                        <w:rPr>
                          <w:color w:val="000000" w:themeColor="text1"/>
                        </w:rPr>
                        <w:t xml:space="preserve"> - Standort der KÜS nördlich es </w:t>
                      </w:r>
                      <w:proofErr w:type="spellStart"/>
                      <w:r w:rsidRPr="00286CCA">
                        <w:rPr>
                          <w:color w:val="000000" w:themeColor="text1"/>
                        </w:rPr>
                        <w:t>Hammwegs</w:t>
                      </w:r>
                      <w:proofErr w:type="spellEnd"/>
                    </w:p>
                  </w:txbxContent>
                </v:textbox>
                <w10:wrap type="square"/>
              </v:shape>
            </w:pict>
          </mc:Fallback>
        </mc:AlternateContent>
      </w:r>
      <w:r>
        <w:rPr>
          <w:noProof/>
          <w:lang w:eastAsia="de-DE"/>
        </w:rPr>
        <w:drawing>
          <wp:anchor distT="0" distB="0" distL="114300" distR="114300" simplePos="0" relativeHeight="251664384" behindDoc="0" locked="0" layoutInCell="1" allowOverlap="1">
            <wp:simplePos x="0" y="0"/>
            <wp:positionH relativeFrom="column">
              <wp:posOffset>2986405</wp:posOffset>
            </wp:positionH>
            <wp:positionV relativeFrom="paragraph">
              <wp:posOffset>1106805</wp:posOffset>
            </wp:positionV>
            <wp:extent cx="3184525" cy="2054860"/>
            <wp:effectExtent l="0" t="0" r="0" b="254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4525" cy="2054860"/>
                    </a:xfrm>
                    <a:prstGeom prst="rect">
                      <a:avLst/>
                    </a:prstGeom>
                  </pic:spPr>
                </pic:pic>
              </a:graphicData>
            </a:graphic>
            <wp14:sizeRelH relativeFrom="margin">
              <wp14:pctWidth>0</wp14:pctWidth>
            </wp14:sizeRelH>
            <wp14:sizeRelV relativeFrom="margin">
              <wp14:pctHeight>0</wp14:pctHeight>
            </wp14:sizeRelV>
          </wp:anchor>
        </w:drawing>
      </w:r>
      <w:r w:rsidR="00286CCA">
        <w:rPr>
          <w:rFonts w:ascii="Times New Roman" w:eastAsia="Times New Roman" w:hAnsi="Times New Roman" w:cs="Times New Roman"/>
          <w:color w:val="000000" w:themeColor="text1"/>
          <w:sz w:val="24"/>
          <w:szCs w:val="24"/>
          <w:lang w:eastAsia="de-DE"/>
        </w:rPr>
        <w:t>Bei der Kabelübergabestation wird die Erdkabelverlegung in eine Freileitung übergegeben. Die Wahl des Standortes wurde mit Berücksichtigung auf Abstände zu Wohnbebauung, Biotopbestand, Trinkwasserschutzgebiet und der Landschaft getroffen.</w:t>
      </w:r>
      <w:r w:rsidR="00286CCA" w:rsidRPr="00286CCA">
        <w:rPr>
          <w:noProof/>
          <w:lang w:eastAsia="de-DE"/>
        </w:rPr>
        <w:t xml:space="preserve"> </w:t>
      </w:r>
    </w:p>
    <w:p w:rsidR="00C9770F" w:rsidRPr="00A27C43" w:rsidRDefault="00C9770F" w:rsidP="0091626F">
      <w:pPr>
        <w:spacing w:line="276" w:lineRule="auto"/>
        <w:jc w:val="both"/>
        <w:rPr>
          <w:rFonts w:ascii="Times New Roman" w:eastAsia="Times New Roman" w:hAnsi="Times New Roman" w:cs="Times New Roman"/>
          <w:color w:val="000000" w:themeColor="text1"/>
          <w:sz w:val="24"/>
          <w:szCs w:val="24"/>
          <w:lang w:eastAsia="de-DE"/>
        </w:rPr>
      </w:pPr>
    </w:p>
    <w:p w:rsidR="00A27C43" w:rsidRPr="00A27C43" w:rsidRDefault="00A27C43" w:rsidP="0091626F">
      <w:pPr>
        <w:spacing w:line="276" w:lineRule="auto"/>
        <w:jc w:val="both"/>
        <w:rPr>
          <w:rFonts w:ascii="Times New Roman" w:eastAsia="Times New Roman" w:hAnsi="Times New Roman" w:cs="Times New Roman"/>
          <w:b/>
          <w:bCs/>
          <w:color w:val="000000" w:themeColor="text1"/>
          <w:sz w:val="36"/>
          <w:szCs w:val="36"/>
          <w:lang w:eastAsia="de-DE"/>
        </w:rPr>
      </w:pPr>
      <w:r w:rsidRPr="00A27C43">
        <w:rPr>
          <w:rFonts w:ascii="Times New Roman" w:eastAsia="Times New Roman" w:hAnsi="Times New Roman" w:cs="Times New Roman"/>
          <w:color w:val="000000" w:themeColor="text1"/>
          <w:sz w:val="24"/>
          <w:szCs w:val="24"/>
          <w:lang w:eastAsia="de-DE"/>
        </w:rPr>
        <w:t> </w:t>
      </w:r>
      <w:r w:rsidRPr="00A27C43">
        <w:rPr>
          <w:rFonts w:ascii="Times New Roman" w:eastAsia="Times New Roman" w:hAnsi="Times New Roman" w:cs="Times New Roman"/>
          <w:b/>
          <w:bCs/>
          <w:color w:val="000000" w:themeColor="text1"/>
          <w:sz w:val="36"/>
          <w:szCs w:val="36"/>
          <w:lang w:eastAsia="de-DE"/>
        </w:rPr>
        <w:t>Was bedeutet dies für die Rheindörfer?</w:t>
      </w:r>
    </w:p>
    <w:p w:rsidR="0091626F" w:rsidRPr="0091626F" w:rsidRDefault="000455B4" w:rsidP="0091626F">
      <w:pPr>
        <w:spacing w:after="0" w:line="276" w:lineRule="auto"/>
        <w:jc w:val="both"/>
        <w:rPr>
          <w:rFonts w:ascii="Times New Roman" w:eastAsia="Times New Roman" w:hAnsi="Times New Roman" w:cs="Times New Roman"/>
          <w:color w:val="000000" w:themeColor="text1"/>
          <w:sz w:val="24"/>
          <w:szCs w:val="24"/>
          <w:lang w:eastAsia="de-DE"/>
        </w:rPr>
      </w:pPr>
      <w:r>
        <w:rPr>
          <w:noProof/>
        </w:rPr>
        <mc:AlternateContent>
          <mc:Choice Requires="wps">
            <w:drawing>
              <wp:anchor distT="0" distB="0" distL="114300" distR="114300" simplePos="0" relativeHeight="251668480" behindDoc="0" locked="0" layoutInCell="1" allowOverlap="1" wp14:anchorId="227AD938" wp14:editId="5DEBED1E">
                <wp:simplePos x="0" y="0"/>
                <wp:positionH relativeFrom="column">
                  <wp:posOffset>2986405</wp:posOffset>
                </wp:positionH>
                <wp:positionV relativeFrom="paragraph">
                  <wp:posOffset>941901</wp:posOffset>
                </wp:positionV>
                <wp:extent cx="3184525" cy="635"/>
                <wp:effectExtent l="0" t="0" r="0" b="0"/>
                <wp:wrapSquare wrapText="bothSides"/>
                <wp:docPr id="26" name="Textfeld 26"/>
                <wp:cNvGraphicFramePr/>
                <a:graphic xmlns:a="http://schemas.openxmlformats.org/drawingml/2006/main">
                  <a:graphicData uri="http://schemas.microsoft.com/office/word/2010/wordprocessingShape">
                    <wps:wsp>
                      <wps:cNvSpPr txBox="1"/>
                      <wps:spPr>
                        <a:xfrm>
                          <a:off x="0" y="0"/>
                          <a:ext cx="3184525" cy="635"/>
                        </a:xfrm>
                        <a:prstGeom prst="rect">
                          <a:avLst/>
                        </a:prstGeom>
                        <a:solidFill>
                          <a:prstClr val="white"/>
                        </a:solidFill>
                        <a:ln>
                          <a:noFill/>
                        </a:ln>
                      </wps:spPr>
                      <wps:txbx>
                        <w:txbxContent>
                          <w:p w:rsidR="00286CCA" w:rsidRPr="000455B4" w:rsidRDefault="00286CCA" w:rsidP="00286CCA">
                            <w:pPr>
                              <w:pStyle w:val="Beschriftung"/>
                              <w:rPr>
                                <w:noProof/>
                                <w:color w:val="000000" w:themeColor="text1"/>
                              </w:rPr>
                            </w:pPr>
                            <w:r w:rsidRPr="000455B4">
                              <w:rPr>
                                <w:color w:val="000000" w:themeColor="text1"/>
                              </w:rPr>
                              <w:t xml:space="preserve">Abbildung </w:t>
                            </w:r>
                            <w:r w:rsidRPr="000455B4">
                              <w:rPr>
                                <w:color w:val="000000" w:themeColor="text1"/>
                              </w:rPr>
                              <w:fldChar w:fldCharType="begin"/>
                            </w:r>
                            <w:r w:rsidRPr="000455B4">
                              <w:rPr>
                                <w:color w:val="000000" w:themeColor="text1"/>
                              </w:rPr>
                              <w:instrText xml:space="preserve"> SEQ Abbildung \* ARABIC </w:instrText>
                            </w:r>
                            <w:r w:rsidRPr="000455B4">
                              <w:rPr>
                                <w:color w:val="000000" w:themeColor="text1"/>
                              </w:rPr>
                              <w:fldChar w:fldCharType="separate"/>
                            </w:r>
                            <w:r w:rsidRPr="000455B4">
                              <w:rPr>
                                <w:noProof/>
                                <w:color w:val="000000" w:themeColor="text1"/>
                              </w:rPr>
                              <w:t>7</w:t>
                            </w:r>
                            <w:r w:rsidRPr="000455B4">
                              <w:rPr>
                                <w:color w:val="000000" w:themeColor="text1"/>
                              </w:rPr>
                              <w:fldChar w:fldCharType="end"/>
                            </w:r>
                            <w:r w:rsidRPr="000455B4">
                              <w:rPr>
                                <w:color w:val="000000" w:themeColor="text1"/>
                              </w:rPr>
                              <w:t xml:space="preserve"> - Planung der Kabelübergabestation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7AD938" id="Textfeld 26" o:spid="_x0000_s1028" type="#_x0000_t202" style="position:absolute;left:0;text-align:left;margin-left:235.15pt;margin-top:74.15pt;width:250.7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WEMAIAAGYEAAAOAAAAZHJzL2Uyb0RvYy54bWysVFFv2yAQfp+0/4B4X5ykS1VFcaosVaZJ&#10;UVspmfpMMMRIwDEgsbNfvwPbadftadoLPu6Og+/77ry4b40mZ+GDAlvSyWhMibAcKmWPJf2+33y6&#10;oyREZiumwYqSXkSg98uPHxaNm4sp1KAr4QkWsWHeuJLWMbp5UQReC8PCCJywGJTgDYu49cei8qzB&#10;6kYX0/H4tmjAV84DFyGg96EL0mWuL6Xg8UnKICLRJcW3xbz6vB7SWiwXbH70zNWK989g//AKw5TF&#10;S6+lHlhk5OTVH6WM4h4CyDjiYAqQUnGRMSCayfgdml3NnMhYkJzgrjSF/1eWP56fPVFVSae3lFhm&#10;UKO9aKMUuiLoQn4aF+aYtnOYGNsv0KLOgz+gM8FupTfpi4AIxpHpy5VdrEY4Om8md59n0xklHGO3&#10;N7NUo3g96nyIXwUYkoySepQuM8rO2xC71CEl3RRAq2qjtE6bFFhrT84MZW5qFUVf/LcsbVOuhXSq&#10;K5g8RcLX4UhWbA9tx8eA8QDVBaF76JonOL5ReN+WhfjMPHYLosUJiE+4SA1NSaG3KKnB//ybP+Wj&#10;iBilpMHuK2n4cWJeUKK/WZQ3tepg+ME4DIY9mTUg0gnOluPZxAM+6sGUHswLDsYq3YIhZjneVdI4&#10;mOvYzQAOFherVU7ChnQsbu3O8VR64HXfvjDvelUiivkIQ1+y+Ttxutwsj1udIjKdlUu8diz2dGMz&#10;Z+37wUvT8nafs15/D8tfAAAA//8DAFBLAwQUAAYACAAAACEAOLUyoeEAAAALAQAADwAAAGRycy9k&#10;b3ducmV2LnhtbEyPMU/DMBCFdyT+g3VIXRB12lptCXGqqoIBlorQhc2N3TgQnyPbacO/52CB7e7e&#10;07vvFZvRdexsQmw9SphNM2AGa69bbCQc3p7u1sBiUqhV59FI+DIRNuX1VaFy7S/4as5VahiFYMyV&#10;BJtSn3Mea2ucilPfGyTt5INTidbQcB3UhcJdx+dZtuROtUgfrOrNzpr6sxqchL1439vb4fT4shWL&#10;8HwYdsuPppJycjNuH4AlM6Y/M/zgEzqUxHT0A+rIOglilS3ISoJY00CO+9WMyhx/LwJ4WfD/Hcpv&#10;AAAA//8DAFBLAQItABQABgAIAAAAIQC2gziS/gAAAOEBAAATAAAAAAAAAAAAAAAAAAAAAABbQ29u&#10;dGVudF9UeXBlc10ueG1sUEsBAi0AFAAGAAgAAAAhADj9If/WAAAAlAEAAAsAAAAAAAAAAAAAAAAA&#10;LwEAAF9yZWxzLy5yZWxzUEsBAi0AFAAGAAgAAAAhABUC9YQwAgAAZgQAAA4AAAAAAAAAAAAAAAAA&#10;LgIAAGRycy9lMm9Eb2MueG1sUEsBAi0AFAAGAAgAAAAhADi1MqHhAAAACwEAAA8AAAAAAAAAAAAA&#10;AAAAigQAAGRycy9kb3ducmV2LnhtbFBLBQYAAAAABAAEAPMAAACYBQAAAAA=&#10;" stroked="f">
                <v:textbox style="mso-fit-shape-to-text:t" inset="0,0,0,0">
                  <w:txbxContent>
                    <w:p w:rsidR="00286CCA" w:rsidRPr="000455B4" w:rsidRDefault="00286CCA" w:rsidP="00286CCA">
                      <w:pPr>
                        <w:pStyle w:val="Beschriftung"/>
                        <w:rPr>
                          <w:noProof/>
                          <w:color w:val="000000" w:themeColor="text1"/>
                        </w:rPr>
                      </w:pPr>
                      <w:r w:rsidRPr="000455B4">
                        <w:rPr>
                          <w:color w:val="000000" w:themeColor="text1"/>
                        </w:rPr>
                        <w:t xml:space="preserve">Abbildung </w:t>
                      </w:r>
                      <w:r w:rsidRPr="000455B4">
                        <w:rPr>
                          <w:color w:val="000000" w:themeColor="text1"/>
                        </w:rPr>
                        <w:fldChar w:fldCharType="begin"/>
                      </w:r>
                      <w:r w:rsidRPr="000455B4">
                        <w:rPr>
                          <w:color w:val="000000" w:themeColor="text1"/>
                        </w:rPr>
                        <w:instrText xml:space="preserve"> SEQ Abbildung \* ARABIC </w:instrText>
                      </w:r>
                      <w:r w:rsidRPr="000455B4">
                        <w:rPr>
                          <w:color w:val="000000" w:themeColor="text1"/>
                        </w:rPr>
                        <w:fldChar w:fldCharType="separate"/>
                      </w:r>
                      <w:r w:rsidRPr="000455B4">
                        <w:rPr>
                          <w:noProof/>
                          <w:color w:val="000000" w:themeColor="text1"/>
                        </w:rPr>
                        <w:t>7</w:t>
                      </w:r>
                      <w:r w:rsidRPr="000455B4">
                        <w:rPr>
                          <w:color w:val="000000" w:themeColor="text1"/>
                        </w:rPr>
                        <w:fldChar w:fldCharType="end"/>
                      </w:r>
                      <w:r w:rsidRPr="000455B4">
                        <w:rPr>
                          <w:color w:val="000000" w:themeColor="text1"/>
                        </w:rPr>
                        <w:t xml:space="preserve"> - Planung der Kabelübergabestation</w:t>
                      </w:r>
                    </w:p>
                  </w:txbxContent>
                </v:textbox>
                <w10:wrap type="square"/>
              </v:shape>
            </w:pict>
          </mc:Fallback>
        </mc:AlternateContent>
      </w:r>
      <w:r w:rsidR="00A27C43" w:rsidRPr="00A27C43">
        <w:rPr>
          <w:rFonts w:ascii="Times New Roman" w:eastAsia="Times New Roman" w:hAnsi="Times New Roman" w:cs="Times New Roman"/>
          <w:color w:val="000000" w:themeColor="text1"/>
          <w:sz w:val="24"/>
          <w:szCs w:val="24"/>
          <w:lang w:eastAsia="de-DE"/>
        </w:rPr>
        <w:t xml:space="preserve">Während der Bauphase soll es in den Rheindörfern laut </w:t>
      </w:r>
      <w:proofErr w:type="spellStart"/>
      <w:r w:rsidR="00A27C43" w:rsidRPr="00A27C43">
        <w:rPr>
          <w:rFonts w:ascii="Times New Roman" w:eastAsia="Times New Roman" w:hAnsi="Times New Roman" w:cs="Times New Roman"/>
          <w:color w:val="000000" w:themeColor="text1"/>
          <w:sz w:val="24"/>
          <w:szCs w:val="24"/>
          <w:lang w:eastAsia="de-DE"/>
        </w:rPr>
        <w:t>Amprion</w:t>
      </w:r>
      <w:proofErr w:type="spellEnd"/>
      <w:r w:rsidR="00A27C43" w:rsidRPr="00A27C43">
        <w:rPr>
          <w:rFonts w:ascii="Times New Roman" w:eastAsia="Times New Roman" w:hAnsi="Times New Roman" w:cs="Times New Roman"/>
          <w:color w:val="000000" w:themeColor="text1"/>
          <w:sz w:val="24"/>
          <w:szCs w:val="24"/>
          <w:lang w:eastAsia="de-DE"/>
        </w:rPr>
        <w:t xml:space="preserve"> nicht zu einem größeren Ausfall der Stromversorgung kommen. Die provisorischen Masten sollen selbstverständlich nach der Bauphase wieder entfernt werden.</w:t>
      </w:r>
    </w:p>
    <w:p w:rsidR="0091626F" w:rsidRPr="0091626F" w:rsidRDefault="00A27C43" w:rsidP="0091626F">
      <w:pPr>
        <w:spacing w:after="0" w:line="276" w:lineRule="auto"/>
        <w:jc w:val="both"/>
        <w:rPr>
          <w:rFonts w:ascii="Times New Roman" w:eastAsia="Times New Roman" w:hAnsi="Times New Roman" w:cs="Times New Roman"/>
          <w:color w:val="000000" w:themeColor="text1"/>
          <w:sz w:val="24"/>
          <w:szCs w:val="24"/>
          <w:lang w:eastAsia="de-DE"/>
        </w:rPr>
      </w:pPr>
      <w:r w:rsidRPr="00A27C43">
        <w:rPr>
          <w:rFonts w:ascii="Times New Roman" w:eastAsia="Times New Roman" w:hAnsi="Times New Roman" w:cs="Times New Roman"/>
          <w:color w:val="000000" w:themeColor="text1"/>
          <w:sz w:val="24"/>
          <w:szCs w:val="24"/>
          <w:lang w:eastAsia="de-DE"/>
        </w:rPr>
        <w:t xml:space="preserve">Wie ist nun die weitere zeitliche Abfolge? Nachdem im Sommer bereits eine Informationsveranstaltung im Rathaus stattgefunden hat und es auch eine </w:t>
      </w:r>
      <w:r w:rsidR="0091626F" w:rsidRPr="00A27C43">
        <w:rPr>
          <w:rFonts w:ascii="Times New Roman" w:eastAsia="Times New Roman" w:hAnsi="Times New Roman" w:cs="Times New Roman"/>
          <w:color w:val="000000" w:themeColor="text1"/>
          <w:sz w:val="24"/>
          <w:szCs w:val="24"/>
          <w:lang w:eastAsia="de-DE"/>
        </w:rPr>
        <w:t>separate</w:t>
      </w:r>
      <w:r w:rsidRPr="00A27C43">
        <w:rPr>
          <w:rFonts w:ascii="Times New Roman" w:eastAsia="Times New Roman" w:hAnsi="Times New Roman" w:cs="Times New Roman"/>
          <w:color w:val="000000" w:themeColor="text1"/>
          <w:sz w:val="24"/>
          <w:szCs w:val="24"/>
          <w:lang w:eastAsia="de-DE"/>
        </w:rPr>
        <w:t xml:space="preserve"> Informationsveranstaltung für die Landwirte gegeben hat, hat </w:t>
      </w:r>
      <w:proofErr w:type="spellStart"/>
      <w:r w:rsidRPr="00A27C43">
        <w:rPr>
          <w:rFonts w:ascii="Times New Roman" w:eastAsia="Times New Roman" w:hAnsi="Times New Roman" w:cs="Times New Roman"/>
          <w:color w:val="000000" w:themeColor="text1"/>
          <w:sz w:val="24"/>
          <w:szCs w:val="24"/>
          <w:lang w:eastAsia="de-DE"/>
        </w:rPr>
        <w:t>Ampri</w:t>
      </w:r>
      <w:r w:rsidR="0085592E">
        <w:rPr>
          <w:rFonts w:ascii="Times New Roman" w:eastAsia="Times New Roman" w:hAnsi="Times New Roman" w:cs="Times New Roman"/>
          <w:color w:val="000000" w:themeColor="text1"/>
          <w:sz w:val="24"/>
          <w:szCs w:val="24"/>
          <w:lang w:eastAsia="de-DE"/>
        </w:rPr>
        <w:t>o</w:t>
      </w:r>
      <w:r w:rsidRPr="00A27C43">
        <w:rPr>
          <w:rFonts w:ascii="Times New Roman" w:eastAsia="Times New Roman" w:hAnsi="Times New Roman" w:cs="Times New Roman"/>
          <w:color w:val="000000" w:themeColor="text1"/>
          <w:sz w:val="24"/>
          <w:szCs w:val="24"/>
          <w:lang w:eastAsia="de-DE"/>
        </w:rPr>
        <w:t>n</w:t>
      </w:r>
      <w:proofErr w:type="spellEnd"/>
      <w:r w:rsidRPr="00A27C43">
        <w:rPr>
          <w:rFonts w:ascii="Times New Roman" w:eastAsia="Times New Roman" w:hAnsi="Times New Roman" w:cs="Times New Roman"/>
          <w:color w:val="000000" w:themeColor="text1"/>
          <w:sz w:val="24"/>
          <w:szCs w:val="24"/>
          <w:lang w:eastAsia="de-DE"/>
        </w:rPr>
        <w:t xml:space="preserve"> im Oktober 2022 einen Antrag auf Planfeststellung gestellt. Daraufhin folgen nun weitere Bürgersprechstunden und ein Teilplanfeststellungsbeschluss für das Freileitungsprovisorium.</w:t>
      </w:r>
    </w:p>
    <w:p w:rsidR="00A27C43" w:rsidRPr="00A27C43" w:rsidRDefault="00A27C43" w:rsidP="0091626F">
      <w:pPr>
        <w:spacing w:line="276" w:lineRule="auto"/>
        <w:jc w:val="both"/>
        <w:rPr>
          <w:rFonts w:ascii="Times New Roman" w:eastAsia="Times New Roman" w:hAnsi="Times New Roman" w:cs="Times New Roman"/>
          <w:color w:val="000000" w:themeColor="text1"/>
          <w:sz w:val="24"/>
          <w:szCs w:val="24"/>
          <w:lang w:eastAsia="de-DE"/>
        </w:rPr>
      </w:pPr>
      <w:r w:rsidRPr="00A27C43">
        <w:rPr>
          <w:rFonts w:ascii="Times New Roman" w:eastAsia="Times New Roman" w:hAnsi="Times New Roman" w:cs="Times New Roman"/>
          <w:color w:val="000000" w:themeColor="text1"/>
          <w:sz w:val="24"/>
          <w:szCs w:val="24"/>
          <w:lang w:eastAsia="de-DE"/>
        </w:rPr>
        <w:t xml:space="preserve">Im Weiteren wird dann mit dem Bau des Provisoriums begonnen, sowie noch weitere Bürgerbeteiligungen </w:t>
      </w:r>
      <w:r w:rsidR="0091626F" w:rsidRPr="00A27C43">
        <w:rPr>
          <w:rFonts w:ascii="Times New Roman" w:eastAsia="Times New Roman" w:hAnsi="Times New Roman" w:cs="Times New Roman"/>
          <w:color w:val="000000" w:themeColor="text1"/>
          <w:sz w:val="24"/>
          <w:szCs w:val="24"/>
          <w:lang w:eastAsia="de-DE"/>
        </w:rPr>
        <w:t>speziell</w:t>
      </w:r>
      <w:r w:rsidRPr="00A27C43">
        <w:rPr>
          <w:rFonts w:ascii="Times New Roman" w:eastAsia="Times New Roman" w:hAnsi="Times New Roman" w:cs="Times New Roman"/>
          <w:color w:val="000000" w:themeColor="text1"/>
          <w:sz w:val="24"/>
          <w:szCs w:val="24"/>
          <w:lang w:eastAsia="de-DE"/>
        </w:rPr>
        <w:t xml:space="preserve"> zur Erdkabelverlegung. Auf der Homepage von </w:t>
      </w:r>
      <w:proofErr w:type="spellStart"/>
      <w:r w:rsidRPr="00A27C43">
        <w:rPr>
          <w:rFonts w:ascii="Times New Roman" w:eastAsia="Times New Roman" w:hAnsi="Times New Roman" w:cs="Times New Roman"/>
          <w:color w:val="000000" w:themeColor="text1"/>
          <w:sz w:val="24"/>
          <w:szCs w:val="24"/>
          <w:lang w:eastAsia="de-DE"/>
        </w:rPr>
        <w:t>Amprion</w:t>
      </w:r>
      <w:proofErr w:type="spellEnd"/>
      <w:r w:rsidRPr="00A27C43">
        <w:rPr>
          <w:rFonts w:ascii="Times New Roman" w:eastAsia="Times New Roman" w:hAnsi="Times New Roman" w:cs="Times New Roman"/>
          <w:color w:val="000000" w:themeColor="text1"/>
          <w:sz w:val="24"/>
          <w:szCs w:val="24"/>
          <w:lang w:eastAsia="de-DE"/>
        </w:rPr>
        <w:t xml:space="preserve"> (siehe Link unten) ist ein sehr anschauliches Video zum geplanten Trassenbau.</w:t>
      </w:r>
      <w:bookmarkStart w:id="0" w:name="_GoBack"/>
      <w:bookmarkEnd w:id="0"/>
    </w:p>
    <w:p w:rsidR="00A27C43" w:rsidRPr="00A27C43" w:rsidRDefault="00A27C43" w:rsidP="0091626F">
      <w:pPr>
        <w:spacing w:line="276" w:lineRule="auto"/>
        <w:jc w:val="both"/>
        <w:outlineLvl w:val="2"/>
        <w:rPr>
          <w:rFonts w:ascii="Times New Roman" w:eastAsia="Times New Roman" w:hAnsi="Times New Roman" w:cs="Times New Roman"/>
          <w:b/>
          <w:bCs/>
          <w:color w:val="000000" w:themeColor="text1"/>
          <w:sz w:val="27"/>
          <w:szCs w:val="27"/>
          <w:lang w:eastAsia="de-DE"/>
        </w:rPr>
      </w:pPr>
      <w:r w:rsidRPr="0091626F">
        <w:rPr>
          <w:rFonts w:ascii="Times New Roman" w:eastAsia="Times New Roman" w:hAnsi="Times New Roman" w:cs="Times New Roman"/>
          <w:b/>
          <w:bCs/>
          <w:color w:val="000000" w:themeColor="text1"/>
          <w:sz w:val="27"/>
          <w:szCs w:val="27"/>
          <w:lang w:eastAsia="de-DE"/>
        </w:rPr>
        <w:lastRenderedPageBreak/>
        <w:t xml:space="preserve">Projektansprechpartnerin </w:t>
      </w:r>
      <w:proofErr w:type="spellStart"/>
      <w:r w:rsidRPr="0091626F">
        <w:rPr>
          <w:rFonts w:ascii="Times New Roman" w:eastAsia="Times New Roman" w:hAnsi="Times New Roman" w:cs="Times New Roman"/>
          <w:b/>
          <w:bCs/>
          <w:color w:val="000000" w:themeColor="text1"/>
          <w:sz w:val="27"/>
          <w:szCs w:val="27"/>
          <w:lang w:eastAsia="de-DE"/>
        </w:rPr>
        <w:t>Amprion</w:t>
      </w:r>
      <w:proofErr w:type="spellEnd"/>
      <w:r w:rsidRPr="0091626F">
        <w:rPr>
          <w:rFonts w:ascii="Times New Roman" w:eastAsia="Times New Roman" w:hAnsi="Times New Roman" w:cs="Times New Roman"/>
          <w:b/>
          <w:bCs/>
          <w:color w:val="000000" w:themeColor="text1"/>
          <w:sz w:val="27"/>
          <w:szCs w:val="27"/>
          <w:lang w:eastAsia="de-DE"/>
        </w:rPr>
        <w:t xml:space="preserve">: </w:t>
      </w:r>
    </w:p>
    <w:p w:rsidR="00A27C43" w:rsidRPr="00A27C43" w:rsidRDefault="00A27C43" w:rsidP="0091626F">
      <w:pPr>
        <w:spacing w:after="0" w:line="276" w:lineRule="auto"/>
        <w:jc w:val="both"/>
        <w:rPr>
          <w:rFonts w:ascii="Times New Roman" w:eastAsia="Times New Roman" w:hAnsi="Times New Roman" w:cs="Times New Roman"/>
          <w:color w:val="000000" w:themeColor="text1"/>
          <w:sz w:val="24"/>
          <w:szCs w:val="24"/>
          <w:lang w:eastAsia="de-DE"/>
        </w:rPr>
      </w:pPr>
      <w:r w:rsidRPr="00A27C43">
        <w:rPr>
          <w:rFonts w:ascii="Times New Roman" w:eastAsia="Times New Roman" w:hAnsi="Times New Roman" w:cs="Times New Roman"/>
          <w:color w:val="000000" w:themeColor="text1"/>
          <w:sz w:val="24"/>
          <w:szCs w:val="24"/>
          <w:lang w:eastAsia="de-DE"/>
        </w:rPr>
        <w:t xml:space="preserve">Anne </w:t>
      </w:r>
      <w:proofErr w:type="spellStart"/>
      <w:r w:rsidRPr="00A27C43">
        <w:rPr>
          <w:rFonts w:ascii="Times New Roman" w:eastAsia="Times New Roman" w:hAnsi="Times New Roman" w:cs="Times New Roman"/>
          <w:color w:val="000000" w:themeColor="text1"/>
          <w:sz w:val="24"/>
          <w:szCs w:val="24"/>
          <w:lang w:eastAsia="de-DE"/>
        </w:rPr>
        <w:t>Frentrup</w:t>
      </w:r>
      <w:proofErr w:type="spellEnd"/>
    </w:p>
    <w:p w:rsidR="00A27C43" w:rsidRPr="00A27C43" w:rsidRDefault="00A27C43" w:rsidP="0091626F">
      <w:pPr>
        <w:spacing w:after="0" w:line="276" w:lineRule="auto"/>
        <w:jc w:val="both"/>
        <w:rPr>
          <w:rFonts w:ascii="Times New Roman" w:eastAsia="Times New Roman" w:hAnsi="Times New Roman" w:cs="Times New Roman"/>
          <w:color w:val="000000" w:themeColor="text1"/>
          <w:sz w:val="24"/>
          <w:szCs w:val="24"/>
          <w:lang w:eastAsia="de-DE"/>
        </w:rPr>
      </w:pPr>
      <w:r w:rsidRPr="00A27C43">
        <w:rPr>
          <w:rFonts w:ascii="Times New Roman" w:eastAsia="Times New Roman" w:hAnsi="Times New Roman" w:cs="Times New Roman"/>
          <w:color w:val="000000" w:themeColor="text1"/>
          <w:sz w:val="24"/>
          <w:szCs w:val="24"/>
          <w:lang w:eastAsia="de-DE"/>
        </w:rPr>
        <w:t>Telefon: 0231 5849-14494</w:t>
      </w:r>
    </w:p>
    <w:p w:rsidR="00A27C43" w:rsidRPr="00A27C43" w:rsidRDefault="00A27C43" w:rsidP="0091626F">
      <w:pPr>
        <w:spacing w:line="276" w:lineRule="auto"/>
        <w:jc w:val="both"/>
        <w:rPr>
          <w:rFonts w:ascii="Times New Roman" w:eastAsia="Times New Roman" w:hAnsi="Times New Roman" w:cs="Times New Roman"/>
          <w:color w:val="000000" w:themeColor="text1"/>
          <w:sz w:val="24"/>
          <w:szCs w:val="24"/>
          <w:lang w:eastAsia="de-DE"/>
        </w:rPr>
      </w:pPr>
      <w:r w:rsidRPr="00A27C43">
        <w:rPr>
          <w:rFonts w:ascii="Times New Roman" w:eastAsia="Times New Roman" w:hAnsi="Times New Roman" w:cs="Times New Roman"/>
          <w:color w:val="000000" w:themeColor="text1"/>
          <w:sz w:val="24"/>
          <w:szCs w:val="24"/>
          <w:lang w:eastAsia="de-DE"/>
        </w:rPr>
        <w:t>E-Mail: anne.frentrup@amprion.net</w:t>
      </w:r>
    </w:p>
    <w:p w:rsidR="00A27C43" w:rsidRPr="00A27C43" w:rsidRDefault="00A27C43" w:rsidP="0091626F">
      <w:pPr>
        <w:spacing w:line="276" w:lineRule="auto"/>
        <w:jc w:val="both"/>
        <w:outlineLvl w:val="2"/>
        <w:rPr>
          <w:rFonts w:ascii="Times New Roman" w:eastAsia="Times New Roman" w:hAnsi="Times New Roman" w:cs="Times New Roman"/>
          <w:b/>
          <w:bCs/>
          <w:color w:val="000000" w:themeColor="text1"/>
          <w:sz w:val="27"/>
          <w:szCs w:val="27"/>
          <w:lang w:eastAsia="de-DE"/>
        </w:rPr>
      </w:pPr>
      <w:r w:rsidRPr="00A27C43">
        <w:rPr>
          <w:rFonts w:ascii="Times New Roman" w:eastAsia="Times New Roman" w:hAnsi="Times New Roman" w:cs="Times New Roman"/>
          <w:b/>
          <w:bCs/>
          <w:color w:val="000000" w:themeColor="text1"/>
          <w:sz w:val="27"/>
          <w:szCs w:val="27"/>
          <w:lang w:eastAsia="de-DE"/>
        </w:rPr>
        <w:t>Weiterführende Informationen:</w:t>
      </w:r>
    </w:p>
    <w:p w:rsidR="00A27C43" w:rsidRPr="00A27C43" w:rsidRDefault="00A27C43" w:rsidP="0091626F">
      <w:pPr>
        <w:spacing w:after="0" w:line="276" w:lineRule="auto"/>
        <w:jc w:val="both"/>
        <w:rPr>
          <w:rFonts w:ascii="Times New Roman" w:eastAsia="Times New Roman" w:hAnsi="Times New Roman" w:cs="Times New Roman"/>
          <w:color w:val="000000" w:themeColor="text1"/>
          <w:sz w:val="24"/>
          <w:szCs w:val="24"/>
          <w:lang w:eastAsia="de-DE"/>
        </w:rPr>
      </w:pPr>
      <w:hyperlink r:id="rId11" w:history="1">
        <w:r w:rsidRPr="0091626F">
          <w:rPr>
            <w:rFonts w:ascii="Times New Roman" w:eastAsia="Times New Roman" w:hAnsi="Times New Roman" w:cs="Times New Roman"/>
            <w:color w:val="000000" w:themeColor="text1"/>
            <w:sz w:val="24"/>
            <w:szCs w:val="24"/>
            <w:u w:val="single"/>
            <w:lang w:eastAsia="de-DE"/>
          </w:rPr>
          <w:t xml:space="preserve">Homepage </w:t>
        </w:r>
        <w:proofErr w:type="spellStart"/>
        <w:r w:rsidRPr="0091626F">
          <w:rPr>
            <w:rFonts w:ascii="Times New Roman" w:eastAsia="Times New Roman" w:hAnsi="Times New Roman" w:cs="Times New Roman"/>
            <w:color w:val="000000" w:themeColor="text1"/>
            <w:sz w:val="24"/>
            <w:szCs w:val="24"/>
            <w:u w:val="single"/>
            <w:lang w:eastAsia="de-DE"/>
          </w:rPr>
          <w:t>Amprion</w:t>
        </w:r>
        <w:proofErr w:type="spellEnd"/>
      </w:hyperlink>
    </w:p>
    <w:p w:rsidR="008C42BA" w:rsidRPr="0091626F" w:rsidRDefault="008C42BA" w:rsidP="0091626F">
      <w:pPr>
        <w:spacing w:after="0" w:line="276" w:lineRule="auto"/>
        <w:jc w:val="both"/>
        <w:rPr>
          <w:color w:val="000000" w:themeColor="text1"/>
        </w:rPr>
      </w:pPr>
    </w:p>
    <w:sectPr w:rsidR="008C42BA" w:rsidRPr="0091626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C43"/>
    <w:rsid w:val="000455B4"/>
    <w:rsid w:val="00286CCA"/>
    <w:rsid w:val="002C4326"/>
    <w:rsid w:val="006E5E38"/>
    <w:rsid w:val="0085592E"/>
    <w:rsid w:val="008C42BA"/>
    <w:rsid w:val="0091626F"/>
    <w:rsid w:val="00A27C43"/>
    <w:rsid w:val="00C9770F"/>
    <w:rsid w:val="00F76E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0769A"/>
  <w15:chartTrackingRefBased/>
  <w15:docId w15:val="{323BE991-608E-466B-A6AD-A83A36535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A27C4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A27C43"/>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link w:val="berschrift3Zchn"/>
    <w:uiPriority w:val="9"/>
    <w:qFormat/>
    <w:rsid w:val="00A27C43"/>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27C43"/>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A27C43"/>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A27C43"/>
    <w:rPr>
      <w:rFonts w:ascii="Times New Roman" w:eastAsia="Times New Roman" w:hAnsi="Times New Roman" w:cs="Times New Roman"/>
      <w:b/>
      <w:bCs/>
      <w:sz w:val="27"/>
      <w:szCs w:val="27"/>
      <w:lang w:eastAsia="de-DE"/>
    </w:rPr>
  </w:style>
  <w:style w:type="paragraph" w:styleId="StandardWeb">
    <w:name w:val="Normal (Web)"/>
    <w:basedOn w:val="Standard"/>
    <w:uiPriority w:val="99"/>
    <w:semiHidden/>
    <w:unhideWhenUsed/>
    <w:rsid w:val="00A27C4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c-content-editorcaption--description">
    <w:name w:val="c-content-editor__caption--description"/>
    <w:basedOn w:val="Absatz-Standardschriftart"/>
    <w:rsid w:val="00A27C43"/>
  </w:style>
  <w:style w:type="character" w:customStyle="1" w:styleId="c-content-editorcaption--source">
    <w:name w:val="c-content-editor__caption--source"/>
    <w:basedOn w:val="Absatz-Standardschriftart"/>
    <w:rsid w:val="00A27C43"/>
  </w:style>
  <w:style w:type="character" w:styleId="Hyperlink">
    <w:name w:val="Hyperlink"/>
    <w:basedOn w:val="Absatz-Standardschriftart"/>
    <w:uiPriority w:val="99"/>
    <w:semiHidden/>
    <w:unhideWhenUsed/>
    <w:rsid w:val="00A27C43"/>
    <w:rPr>
      <w:color w:val="0000FF"/>
      <w:u w:val="single"/>
    </w:rPr>
  </w:style>
  <w:style w:type="character" w:styleId="Fett">
    <w:name w:val="Strong"/>
    <w:basedOn w:val="Absatz-Standardschriftart"/>
    <w:uiPriority w:val="22"/>
    <w:qFormat/>
    <w:rsid w:val="00A27C43"/>
    <w:rPr>
      <w:b/>
      <w:bCs/>
    </w:rPr>
  </w:style>
  <w:style w:type="paragraph" w:styleId="Beschriftung">
    <w:name w:val="caption"/>
    <w:basedOn w:val="Standard"/>
    <w:next w:val="Standard"/>
    <w:uiPriority w:val="35"/>
    <w:unhideWhenUsed/>
    <w:qFormat/>
    <w:rsid w:val="00A27C4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1013299">
      <w:bodyDiv w:val="1"/>
      <w:marLeft w:val="0"/>
      <w:marRight w:val="0"/>
      <w:marTop w:val="0"/>
      <w:marBottom w:val="0"/>
      <w:divBdr>
        <w:top w:val="none" w:sz="0" w:space="0" w:color="auto"/>
        <w:left w:val="none" w:sz="0" w:space="0" w:color="auto"/>
        <w:bottom w:val="none" w:sz="0" w:space="0" w:color="auto"/>
        <w:right w:val="none" w:sz="0" w:space="0" w:color="auto"/>
      </w:divBdr>
      <w:divsChild>
        <w:div w:id="1318459352">
          <w:marLeft w:val="0"/>
          <w:marRight w:val="0"/>
          <w:marTop w:val="0"/>
          <w:marBottom w:val="0"/>
          <w:divBdr>
            <w:top w:val="none" w:sz="0" w:space="0" w:color="auto"/>
            <w:left w:val="none" w:sz="0" w:space="0" w:color="auto"/>
            <w:bottom w:val="none" w:sz="0" w:space="0" w:color="auto"/>
            <w:right w:val="none" w:sz="0" w:space="0" w:color="auto"/>
          </w:divBdr>
        </w:div>
      </w:divsChild>
    </w:div>
    <w:div w:id="1836722405">
      <w:bodyDiv w:val="1"/>
      <w:marLeft w:val="0"/>
      <w:marRight w:val="0"/>
      <w:marTop w:val="0"/>
      <w:marBottom w:val="0"/>
      <w:divBdr>
        <w:top w:val="none" w:sz="0" w:space="0" w:color="auto"/>
        <w:left w:val="none" w:sz="0" w:space="0" w:color="auto"/>
        <w:bottom w:val="none" w:sz="0" w:space="0" w:color="auto"/>
        <w:right w:val="none" w:sz="0" w:space="0" w:color="auto"/>
      </w:divBdr>
      <w:divsChild>
        <w:div w:id="111100595">
          <w:marLeft w:val="0"/>
          <w:marRight w:val="0"/>
          <w:marTop w:val="0"/>
          <w:marBottom w:val="0"/>
          <w:divBdr>
            <w:top w:val="none" w:sz="0" w:space="0" w:color="auto"/>
            <w:left w:val="none" w:sz="0" w:space="0" w:color="auto"/>
            <w:bottom w:val="none" w:sz="0" w:space="0" w:color="auto"/>
            <w:right w:val="none" w:sz="0" w:space="0" w:color="auto"/>
          </w:divBdr>
          <w:divsChild>
            <w:div w:id="1070345526">
              <w:marLeft w:val="0"/>
              <w:marRight w:val="0"/>
              <w:marTop w:val="0"/>
              <w:marBottom w:val="0"/>
              <w:divBdr>
                <w:top w:val="none" w:sz="0" w:space="0" w:color="auto"/>
                <w:left w:val="none" w:sz="0" w:space="0" w:color="auto"/>
                <w:bottom w:val="none" w:sz="0" w:space="0" w:color="auto"/>
                <w:right w:val="none" w:sz="0" w:space="0" w:color="auto"/>
              </w:divBdr>
              <w:divsChild>
                <w:div w:id="1890797141">
                  <w:marLeft w:val="0"/>
                  <w:marRight w:val="0"/>
                  <w:marTop w:val="0"/>
                  <w:marBottom w:val="0"/>
                  <w:divBdr>
                    <w:top w:val="none" w:sz="0" w:space="0" w:color="auto"/>
                    <w:left w:val="none" w:sz="0" w:space="0" w:color="auto"/>
                    <w:bottom w:val="none" w:sz="0" w:space="0" w:color="auto"/>
                    <w:right w:val="none" w:sz="0" w:space="0" w:color="auto"/>
                  </w:divBdr>
                  <w:divsChild>
                    <w:div w:id="313339410">
                      <w:marLeft w:val="0"/>
                      <w:marRight w:val="0"/>
                      <w:marTop w:val="0"/>
                      <w:marBottom w:val="0"/>
                      <w:divBdr>
                        <w:top w:val="none" w:sz="0" w:space="0" w:color="auto"/>
                        <w:left w:val="none" w:sz="0" w:space="0" w:color="auto"/>
                        <w:bottom w:val="none" w:sz="0" w:space="0" w:color="auto"/>
                        <w:right w:val="none" w:sz="0" w:space="0" w:color="auto"/>
                      </w:divBdr>
                      <w:divsChild>
                        <w:div w:id="90783052">
                          <w:marLeft w:val="0"/>
                          <w:marRight w:val="0"/>
                          <w:marTop w:val="0"/>
                          <w:marBottom w:val="0"/>
                          <w:divBdr>
                            <w:top w:val="none" w:sz="0" w:space="0" w:color="auto"/>
                            <w:left w:val="none" w:sz="0" w:space="0" w:color="auto"/>
                            <w:bottom w:val="none" w:sz="0" w:space="0" w:color="auto"/>
                            <w:right w:val="none" w:sz="0" w:space="0" w:color="auto"/>
                          </w:divBdr>
                        </w:div>
                        <w:div w:id="220529358">
                          <w:marLeft w:val="0"/>
                          <w:marRight w:val="0"/>
                          <w:marTop w:val="0"/>
                          <w:marBottom w:val="0"/>
                          <w:divBdr>
                            <w:top w:val="none" w:sz="0" w:space="0" w:color="auto"/>
                            <w:left w:val="none" w:sz="0" w:space="0" w:color="auto"/>
                            <w:bottom w:val="none" w:sz="0" w:space="0" w:color="auto"/>
                            <w:right w:val="none" w:sz="0" w:space="0" w:color="auto"/>
                          </w:divBdr>
                          <w:divsChild>
                            <w:div w:id="105088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7079845">
          <w:marLeft w:val="0"/>
          <w:marRight w:val="0"/>
          <w:marTop w:val="0"/>
          <w:marBottom w:val="0"/>
          <w:divBdr>
            <w:top w:val="none" w:sz="0" w:space="0" w:color="auto"/>
            <w:left w:val="none" w:sz="0" w:space="0" w:color="auto"/>
            <w:bottom w:val="none" w:sz="0" w:space="0" w:color="auto"/>
            <w:right w:val="none" w:sz="0" w:space="0" w:color="auto"/>
          </w:divBdr>
          <w:divsChild>
            <w:div w:id="1943804386">
              <w:marLeft w:val="0"/>
              <w:marRight w:val="0"/>
              <w:marTop w:val="0"/>
              <w:marBottom w:val="0"/>
              <w:divBdr>
                <w:top w:val="none" w:sz="0" w:space="0" w:color="auto"/>
                <w:left w:val="none" w:sz="0" w:space="0" w:color="auto"/>
                <w:bottom w:val="none" w:sz="0" w:space="0" w:color="auto"/>
                <w:right w:val="none" w:sz="0" w:space="0" w:color="auto"/>
              </w:divBdr>
              <w:divsChild>
                <w:div w:id="1356690433">
                  <w:marLeft w:val="0"/>
                  <w:marRight w:val="0"/>
                  <w:marTop w:val="0"/>
                  <w:marBottom w:val="0"/>
                  <w:divBdr>
                    <w:top w:val="none" w:sz="0" w:space="0" w:color="auto"/>
                    <w:left w:val="none" w:sz="0" w:space="0" w:color="auto"/>
                    <w:bottom w:val="none" w:sz="0" w:space="0" w:color="auto"/>
                    <w:right w:val="none" w:sz="0" w:space="0" w:color="auto"/>
                  </w:divBdr>
                  <w:divsChild>
                    <w:div w:id="1024790117">
                      <w:marLeft w:val="0"/>
                      <w:marRight w:val="0"/>
                      <w:marTop w:val="0"/>
                      <w:marBottom w:val="0"/>
                      <w:divBdr>
                        <w:top w:val="none" w:sz="0" w:space="0" w:color="auto"/>
                        <w:left w:val="none" w:sz="0" w:space="0" w:color="auto"/>
                        <w:bottom w:val="none" w:sz="0" w:space="0" w:color="auto"/>
                        <w:right w:val="none" w:sz="0" w:space="0" w:color="auto"/>
                      </w:divBdr>
                      <w:divsChild>
                        <w:div w:id="784468320">
                          <w:marLeft w:val="0"/>
                          <w:marRight w:val="0"/>
                          <w:marTop w:val="0"/>
                          <w:marBottom w:val="0"/>
                          <w:divBdr>
                            <w:top w:val="none" w:sz="0" w:space="0" w:color="auto"/>
                            <w:left w:val="none" w:sz="0" w:space="0" w:color="auto"/>
                            <w:bottom w:val="none" w:sz="0" w:space="0" w:color="auto"/>
                            <w:right w:val="none" w:sz="0" w:space="0" w:color="auto"/>
                          </w:divBdr>
                          <w:divsChild>
                            <w:div w:id="6698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573971">
          <w:marLeft w:val="0"/>
          <w:marRight w:val="0"/>
          <w:marTop w:val="0"/>
          <w:marBottom w:val="0"/>
          <w:divBdr>
            <w:top w:val="none" w:sz="0" w:space="0" w:color="auto"/>
            <w:left w:val="none" w:sz="0" w:space="0" w:color="auto"/>
            <w:bottom w:val="none" w:sz="0" w:space="0" w:color="auto"/>
            <w:right w:val="none" w:sz="0" w:space="0" w:color="auto"/>
          </w:divBdr>
          <w:divsChild>
            <w:div w:id="829907442">
              <w:marLeft w:val="0"/>
              <w:marRight w:val="0"/>
              <w:marTop w:val="0"/>
              <w:marBottom w:val="0"/>
              <w:divBdr>
                <w:top w:val="none" w:sz="0" w:space="0" w:color="auto"/>
                <w:left w:val="none" w:sz="0" w:space="0" w:color="auto"/>
                <w:bottom w:val="none" w:sz="0" w:space="0" w:color="auto"/>
                <w:right w:val="none" w:sz="0" w:space="0" w:color="auto"/>
              </w:divBdr>
            </w:div>
          </w:divsChild>
        </w:div>
        <w:div w:id="1709842119">
          <w:marLeft w:val="0"/>
          <w:marRight w:val="0"/>
          <w:marTop w:val="0"/>
          <w:marBottom w:val="0"/>
          <w:divBdr>
            <w:top w:val="none" w:sz="0" w:space="0" w:color="auto"/>
            <w:left w:val="none" w:sz="0" w:space="0" w:color="auto"/>
            <w:bottom w:val="none" w:sz="0" w:space="0" w:color="auto"/>
            <w:right w:val="none" w:sz="0" w:space="0" w:color="auto"/>
          </w:divBdr>
          <w:divsChild>
            <w:div w:id="1563178010">
              <w:marLeft w:val="0"/>
              <w:marRight w:val="0"/>
              <w:marTop w:val="0"/>
              <w:marBottom w:val="0"/>
              <w:divBdr>
                <w:top w:val="none" w:sz="0" w:space="0" w:color="auto"/>
                <w:left w:val="none" w:sz="0" w:space="0" w:color="auto"/>
                <w:bottom w:val="none" w:sz="0" w:space="0" w:color="auto"/>
                <w:right w:val="none" w:sz="0" w:space="0" w:color="auto"/>
              </w:divBdr>
              <w:divsChild>
                <w:div w:id="344403006">
                  <w:marLeft w:val="0"/>
                  <w:marRight w:val="0"/>
                  <w:marTop w:val="0"/>
                  <w:marBottom w:val="0"/>
                  <w:divBdr>
                    <w:top w:val="none" w:sz="0" w:space="0" w:color="auto"/>
                    <w:left w:val="none" w:sz="0" w:space="0" w:color="auto"/>
                    <w:bottom w:val="none" w:sz="0" w:space="0" w:color="auto"/>
                    <w:right w:val="none" w:sz="0" w:space="0" w:color="auto"/>
                  </w:divBdr>
                  <w:divsChild>
                    <w:div w:id="1698189311">
                      <w:marLeft w:val="0"/>
                      <w:marRight w:val="0"/>
                      <w:marTop w:val="0"/>
                      <w:marBottom w:val="0"/>
                      <w:divBdr>
                        <w:top w:val="none" w:sz="0" w:space="0" w:color="auto"/>
                        <w:left w:val="none" w:sz="0" w:space="0" w:color="auto"/>
                        <w:bottom w:val="none" w:sz="0" w:space="0" w:color="auto"/>
                        <w:right w:val="none" w:sz="0" w:space="0" w:color="auto"/>
                      </w:divBdr>
                      <w:divsChild>
                        <w:div w:id="1960254595">
                          <w:marLeft w:val="0"/>
                          <w:marRight w:val="0"/>
                          <w:marTop w:val="0"/>
                          <w:marBottom w:val="0"/>
                          <w:divBdr>
                            <w:top w:val="none" w:sz="0" w:space="0" w:color="auto"/>
                            <w:left w:val="none" w:sz="0" w:space="0" w:color="auto"/>
                            <w:bottom w:val="none" w:sz="0" w:space="0" w:color="auto"/>
                            <w:right w:val="none" w:sz="0" w:space="0" w:color="auto"/>
                          </w:divBdr>
                          <w:divsChild>
                            <w:div w:id="659121455">
                              <w:marLeft w:val="0"/>
                              <w:marRight w:val="0"/>
                              <w:marTop w:val="0"/>
                              <w:marBottom w:val="0"/>
                              <w:divBdr>
                                <w:top w:val="none" w:sz="0" w:space="0" w:color="auto"/>
                                <w:left w:val="none" w:sz="0" w:space="0" w:color="auto"/>
                                <w:bottom w:val="none" w:sz="0" w:space="0" w:color="auto"/>
                                <w:right w:val="none" w:sz="0" w:space="0" w:color="auto"/>
                              </w:divBdr>
                              <w:divsChild>
                                <w:div w:id="64731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0489591">
          <w:marLeft w:val="0"/>
          <w:marRight w:val="0"/>
          <w:marTop w:val="0"/>
          <w:marBottom w:val="0"/>
          <w:divBdr>
            <w:top w:val="none" w:sz="0" w:space="0" w:color="auto"/>
            <w:left w:val="none" w:sz="0" w:space="0" w:color="auto"/>
            <w:bottom w:val="none" w:sz="0" w:space="0" w:color="auto"/>
            <w:right w:val="none" w:sz="0" w:space="0" w:color="auto"/>
          </w:divBdr>
        </w:div>
        <w:div w:id="73473748">
          <w:marLeft w:val="0"/>
          <w:marRight w:val="0"/>
          <w:marTop w:val="0"/>
          <w:marBottom w:val="0"/>
          <w:divBdr>
            <w:top w:val="none" w:sz="0" w:space="0" w:color="auto"/>
            <w:left w:val="none" w:sz="0" w:space="0" w:color="auto"/>
            <w:bottom w:val="none" w:sz="0" w:space="0" w:color="auto"/>
            <w:right w:val="none" w:sz="0" w:space="0" w:color="auto"/>
          </w:divBdr>
        </w:div>
        <w:div w:id="43451876">
          <w:marLeft w:val="0"/>
          <w:marRight w:val="0"/>
          <w:marTop w:val="0"/>
          <w:marBottom w:val="0"/>
          <w:divBdr>
            <w:top w:val="none" w:sz="0" w:space="0" w:color="auto"/>
            <w:left w:val="none" w:sz="0" w:space="0" w:color="auto"/>
            <w:bottom w:val="none" w:sz="0" w:space="0" w:color="auto"/>
            <w:right w:val="none" w:sz="0" w:space="0" w:color="auto"/>
          </w:divBdr>
        </w:div>
        <w:div w:id="2085373003">
          <w:marLeft w:val="0"/>
          <w:marRight w:val="0"/>
          <w:marTop w:val="0"/>
          <w:marBottom w:val="0"/>
          <w:divBdr>
            <w:top w:val="none" w:sz="0" w:space="0" w:color="auto"/>
            <w:left w:val="none" w:sz="0" w:space="0" w:color="auto"/>
            <w:bottom w:val="none" w:sz="0" w:space="0" w:color="auto"/>
            <w:right w:val="none" w:sz="0" w:space="0" w:color="auto"/>
          </w:divBdr>
          <w:divsChild>
            <w:div w:id="512257385">
              <w:marLeft w:val="0"/>
              <w:marRight w:val="0"/>
              <w:marTop w:val="0"/>
              <w:marBottom w:val="0"/>
              <w:divBdr>
                <w:top w:val="none" w:sz="0" w:space="0" w:color="auto"/>
                <w:left w:val="none" w:sz="0" w:space="0" w:color="auto"/>
                <w:bottom w:val="none" w:sz="0" w:space="0" w:color="auto"/>
                <w:right w:val="none" w:sz="0" w:space="0" w:color="auto"/>
              </w:divBdr>
              <w:divsChild>
                <w:div w:id="1871990857">
                  <w:marLeft w:val="0"/>
                  <w:marRight w:val="0"/>
                  <w:marTop w:val="0"/>
                  <w:marBottom w:val="0"/>
                  <w:divBdr>
                    <w:top w:val="none" w:sz="0" w:space="0" w:color="auto"/>
                    <w:left w:val="none" w:sz="0" w:space="0" w:color="auto"/>
                    <w:bottom w:val="none" w:sz="0" w:space="0" w:color="auto"/>
                    <w:right w:val="none" w:sz="0" w:space="0" w:color="auto"/>
                  </w:divBdr>
                  <w:divsChild>
                    <w:div w:id="2044212727">
                      <w:marLeft w:val="0"/>
                      <w:marRight w:val="0"/>
                      <w:marTop w:val="0"/>
                      <w:marBottom w:val="0"/>
                      <w:divBdr>
                        <w:top w:val="none" w:sz="0" w:space="0" w:color="auto"/>
                        <w:left w:val="none" w:sz="0" w:space="0" w:color="auto"/>
                        <w:bottom w:val="none" w:sz="0" w:space="0" w:color="auto"/>
                        <w:right w:val="none" w:sz="0" w:space="0" w:color="auto"/>
                      </w:divBdr>
                      <w:divsChild>
                        <w:div w:id="77791352">
                          <w:marLeft w:val="0"/>
                          <w:marRight w:val="0"/>
                          <w:marTop w:val="0"/>
                          <w:marBottom w:val="0"/>
                          <w:divBdr>
                            <w:top w:val="none" w:sz="0" w:space="0" w:color="auto"/>
                            <w:left w:val="none" w:sz="0" w:space="0" w:color="auto"/>
                            <w:bottom w:val="none" w:sz="0" w:space="0" w:color="auto"/>
                            <w:right w:val="none" w:sz="0" w:space="0" w:color="auto"/>
                          </w:divBdr>
                          <w:divsChild>
                            <w:div w:id="2128697710">
                              <w:marLeft w:val="0"/>
                              <w:marRight w:val="0"/>
                              <w:marTop w:val="0"/>
                              <w:marBottom w:val="0"/>
                              <w:divBdr>
                                <w:top w:val="none" w:sz="0" w:space="0" w:color="auto"/>
                                <w:left w:val="none" w:sz="0" w:space="0" w:color="auto"/>
                                <w:bottom w:val="none" w:sz="0" w:space="0" w:color="auto"/>
                                <w:right w:val="none" w:sz="0" w:space="0" w:color="auto"/>
                              </w:divBdr>
                              <w:divsChild>
                                <w:div w:id="19458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761365">
          <w:marLeft w:val="0"/>
          <w:marRight w:val="0"/>
          <w:marTop w:val="0"/>
          <w:marBottom w:val="0"/>
          <w:divBdr>
            <w:top w:val="none" w:sz="0" w:space="0" w:color="auto"/>
            <w:left w:val="none" w:sz="0" w:space="0" w:color="auto"/>
            <w:bottom w:val="none" w:sz="0" w:space="0" w:color="auto"/>
            <w:right w:val="none" w:sz="0" w:space="0" w:color="auto"/>
          </w:divBdr>
          <w:divsChild>
            <w:div w:id="684674012">
              <w:marLeft w:val="0"/>
              <w:marRight w:val="0"/>
              <w:marTop w:val="0"/>
              <w:marBottom w:val="0"/>
              <w:divBdr>
                <w:top w:val="none" w:sz="0" w:space="0" w:color="auto"/>
                <w:left w:val="none" w:sz="0" w:space="0" w:color="auto"/>
                <w:bottom w:val="none" w:sz="0" w:space="0" w:color="auto"/>
                <w:right w:val="none" w:sz="0" w:space="0" w:color="auto"/>
              </w:divBdr>
              <w:divsChild>
                <w:div w:id="1491365123">
                  <w:marLeft w:val="0"/>
                  <w:marRight w:val="0"/>
                  <w:marTop w:val="0"/>
                  <w:marBottom w:val="0"/>
                  <w:divBdr>
                    <w:top w:val="none" w:sz="0" w:space="0" w:color="auto"/>
                    <w:left w:val="none" w:sz="0" w:space="0" w:color="auto"/>
                    <w:bottom w:val="none" w:sz="0" w:space="0" w:color="auto"/>
                    <w:right w:val="none" w:sz="0" w:space="0" w:color="auto"/>
                  </w:divBdr>
                  <w:divsChild>
                    <w:div w:id="126361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84355">
          <w:marLeft w:val="0"/>
          <w:marRight w:val="0"/>
          <w:marTop w:val="0"/>
          <w:marBottom w:val="0"/>
          <w:divBdr>
            <w:top w:val="none" w:sz="0" w:space="0" w:color="auto"/>
            <w:left w:val="none" w:sz="0" w:space="0" w:color="auto"/>
            <w:bottom w:val="none" w:sz="0" w:space="0" w:color="auto"/>
            <w:right w:val="none" w:sz="0" w:space="0" w:color="auto"/>
          </w:divBdr>
        </w:div>
        <w:div w:id="740712980">
          <w:marLeft w:val="0"/>
          <w:marRight w:val="0"/>
          <w:marTop w:val="0"/>
          <w:marBottom w:val="0"/>
          <w:divBdr>
            <w:top w:val="none" w:sz="0" w:space="0" w:color="auto"/>
            <w:left w:val="none" w:sz="0" w:space="0" w:color="auto"/>
            <w:bottom w:val="none" w:sz="0" w:space="0" w:color="auto"/>
            <w:right w:val="none" w:sz="0" w:space="0" w:color="auto"/>
          </w:divBdr>
        </w:div>
        <w:div w:id="1772776286">
          <w:marLeft w:val="0"/>
          <w:marRight w:val="0"/>
          <w:marTop w:val="0"/>
          <w:marBottom w:val="0"/>
          <w:divBdr>
            <w:top w:val="none" w:sz="0" w:space="0" w:color="auto"/>
            <w:left w:val="none" w:sz="0" w:space="0" w:color="auto"/>
            <w:bottom w:val="none" w:sz="0" w:space="0" w:color="auto"/>
            <w:right w:val="none" w:sz="0" w:space="0" w:color="auto"/>
          </w:divBdr>
          <w:divsChild>
            <w:div w:id="1823735921">
              <w:marLeft w:val="0"/>
              <w:marRight w:val="0"/>
              <w:marTop w:val="0"/>
              <w:marBottom w:val="0"/>
              <w:divBdr>
                <w:top w:val="none" w:sz="0" w:space="0" w:color="auto"/>
                <w:left w:val="none" w:sz="0" w:space="0" w:color="auto"/>
                <w:bottom w:val="none" w:sz="0" w:space="0" w:color="auto"/>
                <w:right w:val="none" w:sz="0" w:space="0" w:color="auto"/>
              </w:divBdr>
              <w:divsChild>
                <w:div w:id="959648141">
                  <w:marLeft w:val="0"/>
                  <w:marRight w:val="0"/>
                  <w:marTop w:val="0"/>
                  <w:marBottom w:val="0"/>
                  <w:divBdr>
                    <w:top w:val="none" w:sz="0" w:space="0" w:color="auto"/>
                    <w:left w:val="none" w:sz="0" w:space="0" w:color="auto"/>
                    <w:bottom w:val="none" w:sz="0" w:space="0" w:color="auto"/>
                    <w:right w:val="none" w:sz="0" w:space="0" w:color="auto"/>
                  </w:divBdr>
                  <w:divsChild>
                    <w:div w:id="13756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321921">
          <w:marLeft w:val="0"/>
          <w:marRight w:val="0"/>
          <w:marTop w:val="0"/>
          <w:marBottom w:val="0"/>
          <w:divBdr>
            <w:top w:val="none" w:sz="0" w:space="0" w:color="auto"/>
            <w:left w:val="none" w:sz="0" w:space="0" w:color="auto"/>
            <w:bottom w:val="none" w:sz="0" w:space="0" w:color="auto"/>
            <w:right w:val="none" w:sz="0" w:space="0" w:color="auto"/>
          </w:divBdr>
          <w:divsChild>
            <w:div w:id="728312047">
              <w:marLeft w:val="0"/>
              <w:marRight w:val="0"/>
              <w:marTop w:val="0"/>
              <w:marBottom w:val="0"/>
              <w:divBdr>
                <w:top w:val="none" w:sz="0" w:space="0" w:color="auto"/>
                <w:left w:val="none" w:sz="0" w:space="0" w:color="auto"/>
                <w:bottom w:val="none" w:sz="0" w:space="0" w:color="auto"/>
                <w:right w:val="none" w:sz="0" w:space="0" w:color="auto"/>
              </w:divBdr>
              <w:divsChild>
                <w:div w:id="767046554">
                  <w:marLeft w:val="0"/>
                  <w:marRight w:val="0"/>
                  <w:marTop w:val="0"/>
                  <w:marBottom w:val="0"/>
                  <w:divBdr>
                    <w:top w:val="none" w:sz="0" w:space="0" w:color="auto"/>
                    <w:left w:val="none" w:sz="0" w:space="0" w:color="auto"/>
                    <w:bottom w:val="none" w:sz="0" w:space="0" w:color="auto"/>
                    <w:right w:val="none" w:sz="0" w:space="0" w:color="auto"/>
                  </w:divBdr>
                  <w:divsChild>
                    <w:div w:id="78546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911383">
          <w:marLeft w:val="0"/>
          <w:marRight w:val="0"/>
          <w:marTop w:val="0"/>
          <w:marBottom w:val="0"/>
          <w:divBdr>
            <w:top w:val="none" w:sz="0" w:space="0" w:color="auto"/>
            <w:left w:val="none" w:sz="0" w:space="0" w:color="auto"/>
            <w:bottom w:val="none" w:sz="0" w:space="0" w:color="auto"/>
            <w:right w:val="none" w:sz="0" w:space="0" w:color="auto"/>
          </w:divBdr>
          <w:divsChild>
            <w:div w:id="1165709452">
              <w:marLeft w:val="0"/>
              <w:marRight w:val="0"/>
              <w:marTop w:val="0"/>
              <w:marBottom w:val="0"/>
              <w:divBdr>
                <w:top w:val="none" w:sz="0" w:space="0" w:color="auto"/>
                <w:left w:val="none" w:sz="0" w:space="0" w:color="auto"/>
                <w:bottom w:val="none" w:sz="0" w:space="0" w:color="auto"/>
                <w:right w:val="none" w:sz="0" w:space="0" w:color="auto"/>
              </w:divBdr>
              <w:divsChild>
                <w:div w:id="1519350480">
                  <w:marLeft w:val="0"/>
                  <w:marRight w:val="0"/>
                  <w:marTop w:val="0"/>
                  <w:marBottom w:val="0"/>
                  <w:divBdr>
                    <w:top w:val="none" w:sz="0" w:space="0" w:color="auto"/>
                    <w:left w:val="none" w:sz="0" w:space="0" w:color="auto"/>
                    <w:bottom w:val="none" w:sz="0" w:space="0" w:color="auto"/>
                    <w:right w:val="none" w:sz="0" w:space="0" w:color="auto"/>
                  </w:divBdr>
                  <w:divsChild>
                    <w:div w:id="15497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874112">
          <w:marLeft w:val="0"/>
          <w:marRight w:val="0"/>
          <w:marTop w:val="0"/>
          <w:marBottom w:val="0"/>
          <w:divBdr>
            <w:top w:val="none" w:sz="0" w:space="0" w:color="auto"/>
            <w:left w:val="none" w:sz="0" w:space="0" w:color="auto"/>
            <w:bottom w:val="none" w:sz="0" w:space="0" w:color="auto"/>
            <w:right w:val="none" w:sz="0" w:space="0" w:color="auto"/>
          </w:divBdr>
          <w:divsChild>
            <w:div w:id="1272323235">
              <w:marLeft w:val="0"/>
              <w:marRight w:val="0"/>
              <w:marTop w:val="0"/>
              <w:marBottom w:val="0"/>
              <w:divBdr>
                <w:top w:val="none" w:sz="0" w:space="0" w:color="auto"/>
                <w:left w:val="none" w:sz="0" w:space="0" w:color="auto"/>
                <w:bottom w:val="none" w:sz="0" w:space="0" w:color="auto"/>
                <w:right w:val="none" w:sz="0" w:space="0" w:color="auto"/>
              </w:divBdr>
              <w:divsChild>
                <w:div w:id="573664589">
                  <w:marLeft w:val="0"/>
                  <w:marRight w:val="0"/>
                  <w:marTop w:val="0"/>
                  <w:marBottom w:val="0"/>
                  <w:divBdr>
                    <w:top w:val="none" w:sz="0" w:space="0" w:color="auto"/>
                    <w:left w:val="none" w:sz="0" w:space="0" w:color="auto"/>
                    <w:bottom w:val="none" w:sz="0" w:space="0" w:color="auto"/>
                    <w:right w:val="none" w:sz="0" w:space="0" w:color="auto"/>
                  </w:divBdr>
                  <w:divsChild>
                    <w:div w:id="2048408100">
                      <w:marLeft w:val="0"/>
                      <w:marRight w:val="0"/>
                      <w:marTop w:val="0"/>
                      <w:marBottom w:val="0"/>
                      <w:divBdr>
                        <w:top w:val="none" w:sz="0" w:space="0" w:color="auto"/>
                        <w:left w:val="none" w:sz="0" w:space="0" w:color="auto"/>
                        <w:bottom w:val="none" w:sz="0" w:space="0" w:color="auto"/>
                        <w:right w:val="none" w:sz="0" w:space="0" w:color="auto"/>
                      </w:divBdr>
                      <w:divsChild>
                        <w:div w:id="18147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903167">
          <w:marLeft w:val="0"/>
          <w:marRight w:val="0"/>
          <w:marTop w:val="0"/>
          <w:marBottom w:val="0"/>
          <w:divBdr>
            <w:top w:val="none" w:sz="0" w:space="0" w:color="auto"/>
            <w:left w:val="none" w:sz="0" w:space="0" w:color="auto"/>
            <w:bottom w:val="none" w:sz="0" w:space="0" w:color="auto"/>
            <w:right w:val="none" w:sz="0" w:space="0" w:color="auto"/>
          </w:divBdr>
          <w:divsChild>
            <w:div w:id="528760098">
              <w:marLeft w:val="0"/>
              <w:marRight w:val="0"/>
              <w:marTop w:val="0"/>
              <w:marBottom w:val="0"/>
              <w:divBdr>
                <w:top w:val="none" w:sz="0" w:space="0" w:color="auto"/>
                <w:left w:val="none" w:sz="0" w:space="0" w:color="auto"/>
                <w:bottom w:val="none" w:sz="0" w:space="0" w:color="auto"/>
                <w:right w:val="none" w:sz="0" w:space="0" w:color="auto"/>
              </w:divBdr>
              <w:divsChild>
                <w:div w:id="168482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amprion.net/Netzausbau/Aktuelle-Projekte/Niederrhein-Wesel-Osterath/Genehmigungsabschnitt-Rheinquerung.html" TargetMode="Externa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985</Words>
  <Characters>6209</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Information und Technik NRW</Company>
  <LinksUpToDate>false</LinksUpToDate>
  <CharactersWithSpaces>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Rühl, Anna Greta (IT.NRW)</dc:creator>
  <cp:keywords/>
  <dc:description/>
  <cp:lastModifiedBy>Rühl, Anna Greta (IT.NRW)</cp:lastModifiedBy>
  <cp:revision>3</cp:revision>
  <dcterms:created xsi:type="dcterms:W3CDTF">2022-10-26T10:41:00Z</dcterms:created>
  <dcterms:modified xsi:type="dcterms:W3CDTF">2022-10-26T11:23:00Z</dcterms:modified>
</cp:coreProperties>
</file>